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9E" w:rsidRDefault="004A219E" w:rsidP="00A2425B">
      <w:pPr>
        <w:pStyle w:val="af"/>
        <w:suppressAutoHyphens/>
        <w:spacing w:before="0" w:after="0"/>
        <w:ind w:left="5245"/>
        <w:jc w:val="both"/>
        <w:rPr>
          <w:b/>
          <w:spacing w:val="20"/>
          <w:sz w:val="28"/>
          <w:szCs w:val="28"/>
        </w:rPr>
      </w:pPr>
    </w:p>
    <w:p w:rsidR="008A75A0" w:rsidRDefault="00C428D0" w:rsidP="00C428D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162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A0" w:rsidRDefault="008A75A0" w:rsidP="008A75A0">
      <w:pPr>
        <w:jc w:val="center"/>
        <w:rPr>
          <w:sz w:val="28"/>
          <w:szCs w:val="28"/>
        </w:rPr>
      </w:pPr>
    </w:p>
    <w:p w:rsidR="008A75A0" w:rsidRDefault="008A75A0" w:rsidP="008A75A0">
      <w:pPr>
        <w:jc w:val="center"/>
        <w:rPr>
          <w:sz w:val="28"/>
          <w:szCs w:val="28"/>
        </w:rPr>
      </w:pPr>
    </w:p>
    <w:p w:rsidR="008A75A0" w:rsidRDefault="008A75A0" w:rsidP="008A75A0">
      <w:pPr>
        <w:jc w:val="center"/>
        <w:rPr>
          <w:sz w:val="28"/>
          <w:szCs w:val="28"/>
        </w:rPr>
      </w:pPr>
    </w:p>
    <w:p w:rsidR="008A75A0" w:rsidRDefault="008A75A0" w:rsidP="008A75A0">
      <w:pPr>
        <w:jc w:val="center"/>
        <w:rPr>
          <w:sz w:val="28"/>
          <w:szCs w:val="28"/>
        </w:rPr>
      </w:pPr>
    </w:p>
    <w:p w:rsidR="00A2425B" w:rsidRDefault="00A2425B" w:rsidP="00CA4BBD">
      <w:pPr>
        <w:jc w:val="center"/>
        <w:rPr>
          <w:b/>
          <w:sz w:val="28"/>
          <w:szCs w:val="28"/>
        </w:rPr>
      </w:pPr>
    </w:p>
    <w:p w:rsidR="00A2425B" w:rsidRDefault="008A75A0" w:rsidP="00CA4BBD">
      <w:pPr>
        <w:jc w:val="center"/>
        <w:rPr>
          <w:b/>
          <w:sz w:val="28"/>
          <w:szCs w:val="28"/>
        </w:rPr>
      </w:pPr>
      <w:r w:rsidRPr="00CA4BBD">
        <w:rPr>
          <w:b/>
          <w:sz w:val="28"/>
          <w:szCs w:val="28"/>
        </w:rPr>
        <w:t xml:space="preserve">ПОЛОЖЕНИЕ </w:t>
      </w:r>
    </w:p>
    <w:p w:rsidR="00CA4BBD" w:rsidRPr="00CA4BBD" w:rsidRDefault="008A75A0" w:rsidP="00CA4BBD">
      <w:pPr>
        <w:jc w:val="center"/>
        <w:rPr>
          <w:b/>
          <w:sz w:val="28"/>
          <w:szCs w:val="28"/>
        </w:rPr>
      </w:pPr>
      <w:r w:rsidRPr="00CA4BBD">
        <w:rPr>
          <w:b/>
          <w:sz w:val="28"/>
          <w:szCs w:val="28"/>
        </w:rPr>
        <w:t xml:space="preserve">О </w:t>
      </w:r>
      <w:r w:rsidR="001767C5">
        <w:rPr>
          <w:b/>
          <w:sz w:val="28"/>
          <w:szCs w:val="28"/>
        </w:rPr>
        <w:t>ПРОВЕДЕНИИ КОНКУРСА</w:t>
      </w:r>
      <w:r w:rsidRPr="00CA4BBD">
        <w:rPr>
          <w:b/>
          <w:sz w:val="28"/>
          <w:szCs w:val="28"/>
        </w:rPr>
        <w:t xml:space="preserve"> ПО ОСНОВАМ ЭНЕРГОСБЕРЕЖЕНИЯ В ЖКХ </w:t>
      </w:r>
      <w:r w:rsidR="002B4502">
        <w:rPr>
          <w:b/>
          <w:sz w:val="28"/>
          <w:szCs w:val="28"/>
        </w:rPr>
        <w:t xml:space="preserve">– </w:t>
      </w:r>
      <w:r w:rsidR="00A2425B">
        <w:rPr>
          <w:b/>
          <w:sz w:val="28"/>
          <w:szCs w:val="28"/>
        </w:rPr>
        <w:t xml:space="preserve">СОЦИАЛЬНОЙ </w:t>
      </w:r>
      <w:r w:rsidRPr="00A2425B">
        <w:rPr>
          <w:b/>
          <w:sz w:val="28"/>
          <w:szCs w:val="28"/>
        </w:rPr>
        <w:t>ИГР</w:t>
      </w:r>
      <w:r w:rsidR="002B4502" w:rsidRPr="00A2425B">
        <w:rPr>
          <w:b/>
          <w:sz w:val="28"/>
          <w:szCs w:val="28"/>
        </w:rPr>
        <w:t>Ы</w:t>
      </w:r>
      <w:r w:rsidRPr="00A2425B">
        <w:rPr>
          <w:b/>
          <w:sz w:val="28"/>
          <w:szCs w:val="28"/>
        </w:rPr>
        <w:t xml:space="preserve"> «ЖЭКА»</w:t>
      </w:r>
      <w:r w:rsidR="00CA4BBD" w:rsidRPr="00CA4BBD">
        <w:rPr>
          <w:b/>
          <w:sz w:val="28"/>
          <w:szCs w:val="28"/>
        </w:rPr>
        <w:t xml:space="preserve"> </w:t>
      </w:r>
      <w:r w:rsidR="00A2425B">
        <w:rPr>
          <w:b/>
          <w:sz w:val="28"/>
          <w:szCs w:val="28"/>
        </w:rPr>
        <w:t>В</w:t>
      </w:r>
      <w:r w:rsidR="00CA4BBD">
        <w:rPr>
          <w:b/>
          <w:sz w:val="28"/>
          <w:szCs w:val="28"/>
        </w:rPr>
        <w:t xml:space="preserve"> </w:t>
      </w:r>
      <w:r w:rsidR="00CA4BBD" w:rsidRPr="00CA4BBD">
        <w:rPr>
          <w:b/>
          <w:sz w:val="28"/>
          <w:szCs w:val="28"/>
        </w:rPr>
        <w:t>ФГБОУ ВПО «НИЖНЕВАРТОВСКИЙ ГОСУДАРСТВЕННЫЙ УНИВЕРСИТЕТ»</w:t>
      </w: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A2425B" w:rsidRDefault="00A2425B" w:rsidP="00A2425B">
      <w:pPr>
        <w:suppressAutoHyphens/>
        <w:ind w:left="5245"/>
        <w:outlineLvl w:val="0"/>
        <w:rPr>
          <w:bCs/>
          <w:kern w:val="36"/>
        </w:rPr>
      </w:pPr>
      <w:bookmarkStart w:id="0" w:name="_Toc431803729"/>
      <w:bookmarkStart w:id="1" w:name="_Toc431803791"/>
      <w:bookmarkStart w:id="2" w:name="_Toc431804000"/>
      <w:bookmarkStart w:id="3" w:name="_Toc433639169"/>
      <w:bookmarkStart w:id="4" w:name="_Toc433641396"/>
      <w:bookmarkStart w:id="5" w:name="_Toc433699181"/>
      <w:r>
        <w:rPr>
          <w:bCs/>
          <w:kern w:val="36"/>
        </w:rPr>
        <w:t>Принято решением Учёного совета</w:t>
      </w:r>
      <w:bookmarkEnd w:id="0"/>
      <w:bookmarkEnd w:id="1"/>
      <w:bookmarkEnd w:id="2"/>
      <w:bookmarkEnd w:id="3"/>
      <w:bookmarkEnd w:id="4"/>
      <w:bookmarkEnd w:id="5"/>
      <w:r>
        <w:rPr>
          <w:bCs/>
          <w:kern w:val="36"/>
        </w:rPr>
        <w:t xml:space="preserve"> </w:t>
      </w:r>
    </w:p>
    <w:p w:rsidR="00CA4BBD" w:rsidRDefault="00A2425B" w:rsidP="00A2425B">
      <w:pPr>
        <w:suppressAutoHyphens/>
        <w:ind w:left="5245"/>
        <w:jc w:val="both"/>
      </w:pPr>
      <w:bookmarkStart w:id="6" w:name="_Toc431299378"/>
      <w:bookmarkStart w:id="7" w:name="_Toc431299541"/>
      <w:bookmarkStart w:id="8" w:name="_Toc431304378"/>
      <w:bookmarkStart w:id="9" w:name="_Toc431803730"/>
      <w:bookmarkStart w:id="10" w:name="_Toc431803792"/>
      <w:bookmarkStart w:id="11" w:name="_Toc431804001"/>
      <w:r>
        <w:rPr>
          <w:bCs/>
          <w:kern w:val="36"/>
        </w:rPr>
        <w:t>от 29 октября</w:t>
      </w:r>
      <w:r w:rsidRPr="00A038A4">
        <w:t xml:space="preserve"> 201</w:t>
      </w:r>
      <w:r>
        <w:t>5</w:t>
      </w:r>
      <w:r w:rsidRPr="00A038A4">
        <w:t xml:space="preserve"> г., протокол №</w:t>
      </w:r>
      <w:r>
        <w:t xml:space="preserve"> </w:t>
      </w:r>
      <w:bookmarkEnd w:id="6"/>
      <w:bookmarkEnd w:id="7"/>
      <w:bookmarkEnd w:id="8"/>
      <w:bookmarkEnd w:id="9"/>
      <w:bookmarkEnd w:id="10"/>
      <w:bookmarkEnd w:id="11"/>
      <w:r>
        <w:t>4</w:t>
      </w:r>
    </w:p>
    <w:p w:rsidR="00CA4BBD" w:rsidRDefault="00CA4BBD" w:rsidP="00CA4BBD">
      <w:pPr>
        <w:suppressAutoHyphens/>
        <w:ind w:left="5245"/>
        <w:jc w:val="both"/>
      </w:pPr>
    </w:p>
    <w:p w:rsidR="004A219E" w:rsidRDefault="004A219E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Default="00CA4BBD" w:rsidP="00CA4BBD">
      <w:pPr>
        <w:suppressAutoHyphens/>
        <w:jc w:val="both"/>
      </w:pPr>
    </w:p>
    <w:p w:rsidR="00CA4BBD" w:rsidRDefault="00CA4BBD" w:rsidP="00CA4BBD">
      <w:pPr>
        <w:suppressAutoHyphens/>
        <w:ind w:left="5245"/>
        <w:jc w:val="both"/>
      </w:pPr>
    </w:p>
    <w:p w:rsidR="00CA4BBD" w:rsidRPr="00CA4BBD" w:rsidRDefault="00CA4BBD" w:rsidP="00CA4BBD">
      <w:pPr>
        <w:ind w:left="360"/>
        <w:jc w:val="center"/>
        <w:rPr>
          <w:sz w:val="32"/>
          <w:szCs w:val="28"/>
          <w:u w:val="single"/>
        </w:rPr>
      </w:pPr>
    </w:p>
    <w:p w:rsidR="00CA4BBD" w:rsidRPr="00CA4BBD" w:rsidRDefault="00CA4BBD" w:rsidP="00CA4BBD">
      <w:pPr>
        <w:ind w:left="360"/>
        <w:jc w:val="center"/>
        <w:rPr>
          <w:sz w:val="32"/>
          <w:szCs w:val="28"/>
          <w:u w:val="single"/>
        </w:rPr>
      </w:pPr>
    </w:p>
    <w:p w:rsidR="00CA4BBD" w:rsidRPr="00CA4BBD" w:rsidRDefault="00CA4BBD" w:rsidP="00CA4BBD">
      <w:pPr>
        <w:ind w:left="360"/>
        <w:jc w:val="center"/>
        <w:rPr>
          <w:sz w:val="32"/>
          <w:szCs w:val="28"/>
          <w:u w:val="single"/>
        </w:rPr>
      </w:pPr>
    </w:p>
    <w:p w:rsidR="00CA4BBD" w:rsidRPr="004A219E" w:rsidRDefault="00CA4BBD" w:rsidP="004A219E">
      <w:pPr>
        <w:jc w:val="center"/>
        <w:rPr>
          <w:sz w:val="28"/>
          <w:szCs w:val="28"/>
        </w:rPr>
      </w:pPr>
      <w:r w:rsidRPr="004A219E">
        <w:rPr>
          <w:sz w:val="28"/>
          <w:szCs w:val="28"/>
        </w:rPr>
        <w:t>Нижневартовск – 2015</w:t>
      </w:r>
    </w:p>
    <w:p w:rsidR="00ED445C" w:rsidRDefault="00ED445C"/>
    <w:p w:rsidR="00A2425B" w:rsidRDefault="00A2425B" w:rsidP="00A2425B">
      <w:pPr>
        <w:suppressAutoHyphens/>
        <w:jc w:val="center"/>
        <w:rPr>
          <w:b/>
          <w:sz w:val="28"/>
          <w:szCs w:val="28"/>
        </w:rPr>
      </w:pPr>
      <w:bookmarkStart w:id="12" w:name="_GoBack"/>
      <w:bookmarkEnd w:id="12"/>
    </w:p>
    <w:p w:rsidR="00A2425B" w:rsidRPr="00F75170" w:rsidRDefault="00A2425B" w:rsidP="00A2425B">
      <w:pPr>
        <w:suppressAutoHyphens/>
        <w:jc w:val="center"/>
        <w:rPr>
          <w:b/>
          <w:sz w:val="28"/>
          <w:szCs w:val="28"/>
        </w:rPr>
      </w:pPr>
      <w:r w:rsidRPr="00F75170">
        <w:rPr>
          <w:b/>
          <w:sz w:val="28"/>
          <w:szCs w:val="28"/>
        </w:rPr>
        <w:t>СОДЕРЖАНИЕ:</w:t>
      </w:r>
    </w:p>
    <w:p w:rsidR="00E940A5" w:rsidRDefault="00A2425B" w:rsidP="00A2425B">
      <w:pPr>
        <w:pStyle w:val="11"/>
        <w:rPr>
          <w:noProof/>
        </w:rPr>
      </w:pPr>
      <w:r w:rsidRPr="00A2425B">
        <w:t>стр.</w:t>
      </w:r>
      <w:r w:rsidR="00F05C58" w:rsidRPr="00F05C58">
        <w:fldChar w:fldCharType="begin"/>
      </w:r>
      <w:r w:rsidRPr="00A2425B">
        <w:instrText xml:space="preserve"> TOC \o "1-3" \h \z \u </w:instrText>
      </w:r>
      <w:r w:rsidR="00F05C58" w:rsidRPr="00F05C58">
        <w:fldChar w:fldCharType="separate"/>
      </w:r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2" w:history="1">
        <w:r w:rsidR="00E940A5" w:rsidRPr="00144E37">
          <w:rPr>
            <w:rStyle w:val="a9"/>
            <w:rFonts w:eastAsiaTheme="majorEastAsia"/>
            <w:noProof/>
          </w:rPr>
          <w:t>1.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Общие положения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3" w:history="1">
        <w:r w:rsidR="00E940A5" w:rsidRPr="00144E37">
          <w:rPr>
            <w:rStyle w:val="a9"/>
            <w:rFonts w:eastAsiaTheme="majorEastAsia"/>
            <w:noProof/>
          </w:rPr>
          <w:t>2.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Цели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4" w:history="1">
        <w:r w:rsidR="00E940A5" w:rsidRPr="00144E37">
          <w:rPr>
            <w:rStyle w:val="a9"/>
            <w:rFonts w:eastAsiaTheme="majorEastAsia"/>
            <w:noProof/>
          </w:rPr>
          <w:t>3.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Организаторы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5" w:history="1">
        <w:r w:rsidR="00E940A5" w:rsidRPr="00144E37">
          <w:rPr>
            <w:rStyle w:val="a9"/>
            <w:rFonts w:eastAsiaTheme="majorEastAsia"/>
            <w:noProof/>
          </w:rPr>
          <w:t>4.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 xml:space="preserve">Номинации Конкурса </w:t>
        </w:r>
        <w:r w:rsidR="009F6F37">
          <w:rPr>
            <w:rStyle w:val="a9"/>
            <w:rFonts w:eastAsiaTheme="majorEastAsia"/>
            <w:noProof/>
          </w:rPr>
          <w:t xml:space="preserve">и </w:t>
        </w:r>
        <w:r w:rsidR="00E940A5" w:rsidRPr="009F6F37">
          <w:rPr>
            <w:rStyle w:val="a9"/>
            <w:rFonts w:eastAsiaTheme="majorEastAsia"/>
            <w:noProof/>
          </w:rPr>
          <w:t>награждение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6" w:history="1">
        <w:r w:rsidR="00E940A5" w:rsidRPr="00144E37">
          <w:rPr>
            <w:rStyle w:val="a9"/>
            <w:rFonts w:eastAsiaTheme="majorEastAsia"/>
            <w:noProof/>
          </w:rPr>
          <w:t>5.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Участники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7" w:history="1">
        <w:r w:rsidR="00E940A5" w:rsidRPr="00144E37">
          <w:rPr>
            <w:rStyle w:val="a9"/>
            <w:rFonts w:eastAsiaTheme="majorEastAsia"/>
            <w:noProof/>
          </w:rPr>
          <w:t>6.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Этапы проведения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8" w:history="1">
        <w:r w:rsidR="00E940A5" w:rsidRPr="00144E37">
          <w:rPr>
            <w:rStyle w:val="a9"/>
            <w:noProof/>
          </w:rPr>
          <w:t>7.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noProof/>
          </w:rPr>
          <w:t xml:space="preserve">Порядок </w:t>
        </w:r>
        <w:r w:rsidR="00E940A5" w:rsidRPr="00144E37">
          <w:rPr>
            <w:rStyle w:val="a9"/>
            <w:rFonts w:eastAsiaTheme="majorEastAsia"/>
            <w:noProof/>
          </w:rPr>
          <w:t>начисления баллов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89" w:history="1">
        <w:r w:rsidR="00E940A5" w:rsidRPr="00144E37">
          <w:rPr>
            <w:rStyle w:val="a9"/>
            <w:rFonts w:eastAsiaTheme="majorEastAsia"/>
            <w:noProof/>
          </w:rPr>
          <w:t>8.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План проведения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0" w:history="1">
        <w:r w:rsidR="00E940A5" w:rsidRPr="00144E37">
          <w:rPr>
            <w:rStyle w:val="a9"/>
            <w:rFonts w:eastAsiaTheme="majorEastAsia"/>
            <w:noProof/>
          </w:rPr>
          <w:t>9.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Права и обязанности организаторов 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1" w:history="1">
        <w:r w:rsidR="00E940A5" w:rsidRPr="00144E37">
          <w:rPr>
            <w:rStyle w:val="a9"/>
            <w:rFonts w:eastAsiaTheme="majorEastAsia"/>
            <w:noProof/>
          </w:rPr>
          <w:t>10.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noProof/>
          </w:rPr>
          <w:t xml:space="preserve">Права и обязанности участников </w:t>
        </w:r>
        <w:r w:rsidR="00E940A5" w:rsidRPr="00144E37">
          <w:rPr>
            <w:rStyle w:val="a9"/>
            <w:rFonts w:eastAsiaTheme="majorEastAsia"/>
            <w:noProof/>
          </w:rPr>
          <w:t>конкурса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2" w:history="1">
        <w:r w:rsidR="00E940A5" w:rsidRPr="00144E37">
          <w:rPr>
            <w:rStyle w:val="a9"/>
            <w:rFonts w:eastAsiaTheme="majorEastAsia"/>
            <w:noProof/>
          </w:rPr>
          <w:t>11.</w:t>
        </w:r>
        <w:r w:rsidR="00E940A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E940A5" w:rsidRPr="00144E37">
          <w:rPr>
            <w:rStyle w:val="a9"/>
            <w:rFonts w:eastAsiaTheme="majorEastAsia"/>
            <w:noProof/>
          </w:rPr>
          <w:t>Порядок оформления заявок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3" w:history="1">
        <w:r w:rsidR="00E940A5" w:rsidRPr="00144E37">
          <w:rPr>
            <w:rStyle w:val="a9"/>
            <w:rFonts w:eastAsiaTheme="majorEastAsia"/>
            <w:noProof/>
          </w:rPr>
          <w:t>Приложение 1</w:t>
        </w:r>
        <w:r w:rsidR="00E940A5">
          <w:rPr>
            <w:rStyle w:val="a9"/>
            <w:rFonts w:eastAsiaTheme="majorEastAsia"/>
            <w:noProof/>
          </w:rPr>
          <w:t>. Заявка на участие в игре «ЖЭКА»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4" w:history="1">
        <w:r w:rsidR="00E940A5" w:rsidRPr="00144E37">
          <w:rPr>
            <w:rStyle w:val="a9"/>
            <w:rFonts w:eastAsiaTheme="majorEastAsia"/>
            <w:noProof/>
          </w:rPr>
          <w:t>Лист согласования документа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5" w:history="1">
        <w:r w:rsidR="00E940A5" w:rsidRPr="00144E37">
          <w:rPr>
            <w:rStyle w:val="a9"/>
            <w:rFonts w:eastAsiaTheme="majorEastAsia"/>
            <w:noProof/>
          </w:rPr>
          <w:t>Лист регистрации изменений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940A5" w:rsidRDefault="00F05C58">
      <w:pPr>
        <w:pStyle w:val="11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33699196" w:history="1">
        <w:r w:rsidR="00E940A5" w:rsidRPr="00144E37">
          <w:rPr>
            <w:rStyle w:val="a9"/>
            <w:rFonts w:eastAsiaTheme="majorEastAsia"/>
            <w:noProof/>
          </w:rPr>
          <w:t>Лист ознакомления</w:t>
        </w:r>
        <w:r w:rsidR="00E940A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940A5">
          <w:rPr>
            <w:noProof/>
            <w:webHidden/>
          </w:rPr>
          <w:instrText xml:space="preserve"> PAGEREF _Toc433699196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21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A4BBD" w:rsidRPr="00ED445C" w:rsidRDefault="00F05C58" w:rsidP="00A2425B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9720A1">
        <w:rPr>
          <w:sz w:val="28"/>
          <w:szCs w:val="28"/>
        </w:rPr>
        <w:fldChar w:fldCharType="end"/>
      </w:r>
      <w:r w:rsidR="00CA4BBD">
        <w:rPr>
          <w:sz w:val="28"/>
          <w:szCs w:val="28"/>
        </w:rPr>
        <w:br w:type="page"/>
      </w:r>
    </w:p>
    <w:p w:rsidR="004D6994" w:rsidRPr="00A2425B" w:rsidRDefault="00CA4BBD" w:rsidP="00A2425B">
      <w:pPr>
        <w:pStyle w:val="1"/>
        <w:numPr>
          <w:ilvl w:val="0"/>
          <w:numId w:val="9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color w:val="auto"/>
        </w:rPr>
      </w:pPr>
      <w:bookmarkStart w:id="13" w:name="_Toc432201792"/>
      <w:bookmarkStart w:id="14" w:name="_Toc535696284"/>
      <w:bookmarkStart w:id="15" w:name="_Toc433699182"/>
      <w:r w:rsidRPr="00A2425B">
        <w:rPr>
          <w:rFonts w:ascii="Times New Roman" w:hAnsi="Times New Roman" w:cs="Times New Roman"/>
          <w:color w:val="auto"/>
        </w:rPr>
        <w:lastRenderedPageBreak/>
        <w:t>Общ</w:t>
      </w:r>
      <w:r w:rsidR="002B4502" w:rsidRPr="00A2425B">
        <w:rPr>
          <w:rFonts w:ascii="Times New Roman" w:hAnsi="Times New Roman" w:cs="Times New Roman"/>
          <w:color w:val="auto"/>
        </w:rPr>
        <w:t>и</w:t>
      </w:r>
      <w:r w:rsidRPr="00A2425B">
        <w:rPr>
          <w:rFonts w:ascii="Times New Roman" w:hAnsi="Times New Roman" w:cs="Times New Roman"/>
          <w:color w:val="auto"/>
        </w:rPr>
        <w:t>е положени</w:t>
      </w:r>
      <w:bookmarkEnd w:id="13"/>
      <w:bookmarkEnd w:id="14"/>
      <w:r w:rsidR="002B4502" w:rsidRPr="00A2425B">
        <w:rPr>
          <w:rFonts w:ascii="Times New Roman" w:hAnsi="Times New Roman" w:cs="Times New Roman"/>
          <w:color w:val="auto"/>
        </w:rPr>
        <w:t>я</w:t>
      </w:r>
      <w:bookmarkEnd w:id="15"/>
    </w:p>
    <w:p w:rsidR="002B4502" w:rsidRPr="00A2425B" w:rsidRDefault="00753DA8" w:rsidP="005B2387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425B">
        <w:rPr>
          <w:sz w:val="28"/>
          <w:szCs w:val="28"/>
        </w:rPr>
        <w:t xml:space="preserve"> </w:t>
      </w:r>
      <w:r w:rsidR="002B4502" w:rsidRPr="00A2425B">
        <w:rPr>
          <w:sz w:val="28"/>
          <w:szCs w:val="28"/>
        </w:rPr>
        <w:t xml:space="preserve">Положение о проведении конкурса по основам энергосбережения в ЖКХ – социальной игры «ЖЭКА» </w:t>
      </w:r>
      <w:r w:rsidR="005B2387">
        <w:rPr>
          <w:sz w:val="28"/>
          <w:szCs w:val="28"/>
        </w:rPr>
        <w:t>в</w:t>
      </w:r>
      <w:r w:rsidR="002B4502" w:rsidRPr="00A2425B">
        <w:rPr>
          <w:sz w:val="28"/>
          <w:szCs w:val="28"/>
        </w:rPr>
        <w:t xml:space="preserve"> ФГБОУ ВПО  «Нижневартовский государственный университет» </w:t>
      </w:r>
      <w:r w:rsidR="005B2387">
        <w:rPr>
          <w:sz w:val="28"/>
          <w:szCs w:val="28"/>
        </w:rPr>
        <w:t xml:space="preserve">(далее – Конкурс) регламентирует порядок проведения </w:t>
      </w:r>
      <w:r w:rsidR="009F6F37">
        <w:rPr>
          <w:sz w:val="28"/>
          <w:szCs w:val="28"/>
        </w:rPr>
        <w:t>К</w:t>
      </w:r>
      <w:r w:rsidR="005B2387">
        <w:rPr>
          <w:sz w:val="28"/>
          <w:szCs w:val="28"/>
        </w:rPr>
        <w:t>онкурса для обучающихся в федеральном государственном бюджетном образовательном учреждении высшего профессионального образования «Нижневартовский государственный университет» (далее – НВГУ, Университет).</w:t>
      </w:r>
    </w:p>
    <w:p w:rsidR="002B4502" w:rsidRPr="00A2425B" w:rsidRDefault="005B2387" w:rsidP="005B2387">
      <w:pPr>
        <w:pStyle w:val="aa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2B4502" w:rsidRPr="00A2425B">
        <w:rPr>
          <w:sz w:val="28"/>
          <w:szCs w:val="28"/>
        </w:rPr>
        <w:t>Социальная игра «ЖЭКА» является разра</w:t>
      </w:r>
      <w:r w:rsidR="00DB2CAB">
        <w:rPr>
          <w:sz w:val="28"/>
          <w:szCs w:val="28"/>
        </w:rPr>
        <w:t>боткой Государственной корпорации</w:t>
      </w:r>
      <w:r w:rsidR="002B4502" w:rsidRPr="00A2425B">
        <w:rPr>
          <w:sz w:val="28"/>
          <w:szCs w:val="28"/>
        </w:rPr>
        <w:t xml:space="preserve"> – Фонда содействия реформированию ЖКХ. </w:t>
      </w:r>
      <w:r w:rsidR="002B4502" w:rsidRPr="00A2425B">
        <w:rPr>
          <w:color w:val="000000"/>
          <w:sz w:val="28"/>
          <w:szCs w:val="28"/>
        </w:rPr>
        <w:t>«ЖЭКА» – бесплатная игра для социальных сетей, позволяющая в увлекательной форме осваивать современные технологии энергосбережения и узнавать о способах уменьшения платежей за жилищно-коммунальные услуги. Игра повышает правовую грамотность граждан Российской Федерации в сфере жилищно-коммунальных услуг, в том числе при проведении капитального ремонта.</w:t>
      </w:r>
    </w:p>
    <w:p w:rsidR="00A2425B" w:rsidRPr="00A2425B" w:rsidRDefault="00A2425B" w:rsidP="00A2425B">
      <w:pPr>
        <w:pStyle w:val="aa"/>
        <w:tabs>
          <w:tab w:val="left" w:pos="1134"/>
        </w:tabs>
        <w:ind w:left="709"/>
        <w:jc w:val="both"/>
        <w:rPr>
          <w:color w:val="000000"/>
        </w:rPr>
      </w:pPr>
    </w:p>
    <w:p w:rsidR="004D6994" w:rsidRDefault="00BD4993" w:rsidP="005B2387">
      <w:pPr>
        <w:pStyle w:val="1"/>
        <w:numPr>
          <w:ilvl w:val="0"/>
          <w:numId w:val="9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color w:val="auto"/>
        </w:rPr>
      </w:pPr>
      <w:bookmarkStart w:id="16" w:name="_Toc432201793"/>
      <w:bookmarkStart w:id="17" w:name="_Toc535696285"/>
      <w:bookmarkStart w:id="18" w:name="_Toc433699183"/>
      <w:r>
        <w:rPr>
          <w:rFonts w:ascii="Times New Roman" w:hAnsi="Times New Roman" w:cs="Times New Roman"/>
          <w:color w:val="auto"/>
        </w:rPr>
        <w:t>Цели К</w:t>
      </w:r>
      <w:r w:rsidR="004D6994" w:rsidRPr="00A2425B">
        <w:rPr>
          <w:rFonts w:ascii="Times New Roman" w:hAnsi="Times New Roman" w:cs="Times New Roman"/>
          <w:color w:val="auto"/>
        </w:rPr>
        <w:t>онкурса</w:t>
      </w:r>
      <w:bookmarkEnd w:id="16"/>
      <w:bookmarkEnd w:id="17"/>
      <w:bookmarkEnd w:id="18"/>
    </w:p>
    <w:p w:rsidR="00BE3885" w:rsidRPr="009F6F37" w:rsidRDefault="00BE3885" w:rsidP="009F6F37">
      <w:pPr>
        <w:pStyle w:val="aa"/>
        <w:numPr>
          <w:ilvl w:val="1"/>
          <w:numId w:val="9"/>
        </w:numPr>
        <w:ind w:left="0" w:firstLine="709"/>
        <w:rPr>
          <w:sz w:val="28"/>
          <w:szCs w:val="28"/>
        </w:rPr>
      </w:pPr>
      <w:r w:rsidRPr="009F6F37">
        <w:rPr>
          <w:sz w:val="28"/>
          <w:szCs w:val="28"/>
        </w:rPr>
        <w:t>Целями данного Конкурса являются: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>повышение правовой грамотности в сфере жилищно-коммунального хозяйства;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>обучение основам управления многоквартирным домом;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>популяризация принципов энергосбережения среди молодежи;</w:t>
      </w:r>
    </w:p>
    <w:p w:rsidR="004D6994" w:rsidRPr="00A2425B" w:rsidRDefault="004D6994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2425B">
        <w:rPr>
          <w:color w:val="000000"/>
          <w:sz w:val="28"/>
          <w:szCs w:val="28"/>
        </w:rPr>
        <w:t xml:space="preserve">воспитание ответственного собственника жилья, принимающего участие </w:t>
      </w:r>
      <w:r w:rsidR="00243EA3" w:rsidRPr="00A2425B">
        <w:rPr>
          <w:color w:val="000000"/>
          <w:sz w:val="28"/>
          <w:szCs w:val="28"/>
        </w:rPr>
        <w:t>в управлении своим домом;</w:t>
      </w:r>
    </w:p>
    <w:p w:rsidR="00243EA3" w:rsidRPr="005B2387" w:rsidRDefault="00243EA3" w:rsidP="005B2387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2425B">
        <w:rPr>
          <w:color w:val="000000"/>
          <w:sz w:val="28"/>
          <w:szCs w:val="28"/>
        </w:rPr>
        <w:t>освоение современных технологий энергосбережения.</w:t>
      </w:r>
      <w:r w:rsidR="000F2497" w:rsidRPr="00A2425B">
        <w:rPr>
          <w:color w:val="000000"/>
          <w:sz w:val="28"/>
          <w:szCs w:val="28"/>
        </w:rPr>
        <w:t xml:space="preserve"> </w:t>
      </w:r>
    </w:p>
    <w:p w:rsidR="005B2387" w:rsidRPr="005B2387" w:rsidRDefault="005B2387" w:rsidP="005B2387">
      <w:pPr>
        <w:pStyle w:val="aa"/>
        <w:tabs>
          <w:tab w:val="left" w:pos="993"/>
        </w:tabs>
        <w:ind w:left="709"/>
        <w:jc w:val="both"/>
        <w:rPr>
          <w:color w:val="000000"/>
        </w:rPr>
      </w:pPr>
    </w:p>
    <w:p w:rsidR="00002B15" w:rsidRPr="005B2387" w:rsidRDefault="0072254C" w:rsidP="005B2387">
      <w:pPr>
        <w:pStyle w:val="1"/>
        <w:numPr>
          <w:ilvl w:val="0"/>
          <w:numId w:val="9"/>
        </w:numPr>
        <w:tabs>
          <w:tab w:val="left" w:pos="1134"/>
        </w:tabs>
        <w:spacing w:before="0"/>
        <w:ind w:hanging="11"/>
        <w:rPr>
          <w:rFonts w:ascii="Times New Roman" w:hAnsi="Times New Roman" w:cs="Times New Roman"/>
          <w:color w:val="auto"/>
        </w:rPr>
      </w:pPr>
      <w:bookmarkStart w:id="19" w:name="_Toc535696286"/>
      <w:bookmarkStart w:id="20" w:name="_Toc433699184"/>
      <w:r w:rsidRPr="005B2387">
        <w:rPr>
          <w:rFonts w:ascii="Times New Roman" w:hAnsi="Times New Roman" w:cs="Times New Roman"/>
          <w:color w:val="auto"/>
        </w:rPr>
        <w:t>Организа</w:t>
      </w:r>
      <w:r w:rsidR="00002B15" w:rsidRPr="005B2387">
        <w:rPr>
          <w:rFonts w:ascii="Times New Roman" w:hAnsi="Times New Roman" w:cs="Times New Roman"/>
          <w:color w:val="auto"/>
        </w:rPr>
        <w:t>торы</w:t>
      </w:r>
      <w:bookmarkEnd w:id="19"/>
      <w:r w:rsidR="00BD4993">
        <w:rPr>
          <w:rFonts w:ascii="Times New Roman" w:hAnsi="Times New Roman" w:cs="Times New Roman"/>
          <w:color w:val="auto"/>
        </w:rPr>
        <w:t xml:space="preserve"> К</w:t>
      </w:r>
      <w:r w:rsidR="005B2387">
        <w:rPr>
          <w:rFonts w:ascii="Times New Roman" w:hAnsi="Times New Roman" w:cs="Times New Roman"/>
          <w:color w:val="auto"/>
        </w:rPr>
        <w:t>онкурса</w:t>
      </w:r>
      <w:bookmarkEnd w:id="20"/>
    </w:p>
    <w:p w:rsidR="00002B15" w:rsidRPr="009F6F37" w:rsidRDefault="009F6F37" w:rsidP="009F6F37">
      <w:pPr>
        <w:pStyle w:val="aa"/>
        <w:numPr>
          <w:ilvl w:val="1"/>
          <w:numId w:val="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проведения Конкурса создается Оргкомитет в составе:</w:t>
      </w:r>
    </w:p>
    <w:tbl>
      <w:tblPr>
        <w:tblStyle w:val="ae"/>
        <w:tblW w:w="9781" w:type="dxa"/>
        <w:tblInd w:w="108" w:type="dxa"/>
        <w:tblLook w:val="04A0"/>
      </w:tblPr>
      <w:tblGrid>
        <w:gridCol w:w="4253"/>
        <w:gridCol w:w="5528"/>
      </w:tblGrid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sz w:val="24"/>
                <w:szCs w:val="24"/>
              </w:rPr>
              <w:t>Клочков Анатолий Анатольевич.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i/>
                <w:sz w:val="24"/>
                <w:szCs w:val="24"/>
              </w:rPr>
            </w:pPr>
            <w:r w:rsidRPr="005B2387">
              <w:rPr>
                <w:sz w:val="24"/>
                <w:szCs w:val="24"/>
              </w:rPr>
              <w:t>Председатель – первый проректор,</w:t>
            </w:r>
            <w:r w:rsidRPr="005B2387">
              <w:rPr>
                <w:i/>
                <w:sz w:val="24"/>
                <w:szCs w:val="24"/>
              </w:rPr>
              <w:t xml:space="preserve"> председатель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Погонышев Денис Александрович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i/>
                <w:sz w:val="24"/>
                <w:szCs w:val="24"/>
              </w:rPr>
            </w:pPr>
            <w:r w:rsidRPr="005B2387">
              <w:rPr>
                <w:sz w:val="24"/>
                <w:szCs w:val="24"/>
              </w:rPr>
              <w:t xml:space="preserve">Проректор по лицензированию и аккредитации, </w:t>
            </w:r>
            <w:r w:rsidRPr="005B2387">
              <w:rPr>
                <w:i/>
                <w:sz w:val="24"/>
                <w:szCs w:val="24"/>
              </w:rPr>
              <w:t>сопредседатель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Иванов Вячеслав Борисович</w:t>
            </w:r>
          </w:p>
        </w:tc>
        <w:tc>
          <w:tcPr>
            <w:tcW w:w="5528" w:type="dxa"/>
          </w:tcPr>
          <w:p w:rsidR="00CD4B79" w:rsidRPr="005B2387" w:rsidRDefault="00CD4B79" w:rsidP="00BD4993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Декан естественно-географического факультета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Кузнецова Елена Валерьевна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Начальник управления по делам студентов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bCs/>
                <w:color w:val="000000"/>
                <w:sz w:val="24"/>
                <w:szCs w:val="24"/>
              </w:rPr>
              <w:t>Ахмедуллаева Алина Назировна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Ведущий специалист управления по делам студентов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Погорелова Нина Сергеевна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Начальник отдела по связям с общественностью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Истрофилов Константин Геннадьевич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Начальник управления информатизации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Мальгин Геннадий Владимирович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Заведующий кафедрой энергетики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Матющенко Игорь Алексеевич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старший преподаватель кафедры информатики и методики преподавания информатики</w:t>
            </w:r>
          </w:p>
        </w:tc>
      </w:tr>
      <w:tr w:rsidR="00CD4B79" w:rsidTr="009F6F37">
        <w:tc>
          <w:tcPr>
            <w:tcW w:w="4253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Глухова Алина Андреевна</w:t>
            </w:r>
          </w:p>
        </w:tc>
        <w:tc>
          <w:tcPr>
            <w:tcW w:w="5528" w:type="dxa"/>
          </w:tcPr>
          <w:p w:rsidR="00CD4B79" w:rsidRPr="005B2387" w:rsidRDefault="00CD4B79" w:rsidP="00811AC4">
            <w:pPr>
              <w:jc w:val="both"/>
              <w:rPr>
                <w:color w:val="000000"/>
                <w:sz w:val="24"/>
                <w:szCs w:val="24"/>
              </w:rPr>
            </w:pPr>
            <w:r w:rsidRPr="005B2387">
              <w:rPr>
                <w:color w:val="000000"/>
                <w:sz w:val="24"/>
                <w:szCs w:val="24"/>
              </w:rPr>
              <w:t>Студентка группы 2202</w:t>
            </w:r>
          </w:p>
        </w:tc>
      </w:tr>
    </w:tbl>
    <w:p w:rsidR="004D6994" w:rsidRPr="005B2387" w:rsidRDefault="00BE3885" w:rsidP="005B2387">
      <w:pPr>
        <w:pStyle w:val="1"/>
        <w:numPr>
          <w:ilvl w:val="0"/>
          <w:numId w:val="9"/>
        </w:numPr>
        <w:tabs>
          <w:tab w:val="left" w:pos="1134"/>
        </w:tabs>
        <w:spacing w:before="0"/>
        <w:ind w:left="0" w:firstLine="709"/>
        <w:rPr>
          <w:rFonts w:ascii="Times New Roman" w:hAnsi="Times New Roman" w:cs="Times New Roman"/>
          <w:color w:val="auto"/>
        </w:rPr>
      </w:pPr>
      <w:bookmarkStart w:id="21" w:name="_Toc432201794"/>
      <w:bookmarkStart w:id="22" w:name="_Toc535696287"/>
      <w:bookmarkStart w:id="23" w:name="_Toc433699185"/>
      <w:r>
        <w:rPr>
          <w:rFonts w:ascii="Times New Roman" w:hAnsi="Times New Roman" w:cs="Times New Roman"/>
          <w:color w:val="auto"/>
        </w:rPr>
        <w:lastRenderedPageBreak/>
        <w:t>Номинации К</w:t>
      </w:r>
      <w:r w:rsidR="004D6994" w:rsidRPr="005B2387">
        <w:rPr>
          <w:rFonts w:ascii="Times New Roman" w:hAnsi="Times New Roman" w:cs="Times New Roman"/>
          <w:color w:val="auto"/>
        </w:rPr>
        <w:t>онкурса</w:t>
      </w:r>
      <w:bookmarkEnd w:id="21"/>
      <w:bookmarkEnd w:id="22"/>
      <w:r w:rsidR="002B4502" w:rsidRPr="005B2387">
        <w:rPr>
          <w:rFonts w:ascii="Times New Roman" w:hAnsi="Times New Roman" w:cs="Times New Roman"/>
          <w:color w:val="auto"/>
        </w:rPr>
        <w:t xml:space="preserve"> </w:t>
      </w:r>
      <w:r w:rsidR="009F6F37">
        <w:rPr>
          <w:rFonts w:ascii="Times New Roman" w:hAnsi="Times New Roman" w:cs="Times New Roman"/>
          <w:color w:val="auto"/>
        </w:rPr>
        <w:t xml:space="preserve">и </w:t>
      </w:r>
      <w:r w:rsidR="002B4502" w:rsidRPr="009F6F37">
        <w:rPr>
          <w:rFonts w:ascii="Times New Roman" w:hAnsi="Times New Roman" w:cs="Times New Roman"/>
          <w:color w:val="auto"/>
        </w:rPr>
        <w:t>награждение</w:t>
      </w:r>
      <w:bookmarkEnd w:id="23"/>
    </w:p>
    <w:p w:rsidR="004D6994" w:rsidRDefault="004D6994" w:rsidP="009F6F37">
      <w:pPr>
        <w:pStyle w:val="aa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</w:t>
      </w:r>
      <w:r w:rsidR="001E4FFE">
        <w:rPr>
          <w:sz w:val="28"/>
          <w:szCs w:val="28"/>
        </w:rPr>
        <w:t>редусматривает личное и командное первенство</w:t>
      </w:r>
      <w:r w:rsidR="00500EBC">
        <w:rPr>
          <w:sz w:val="28"/>
          <w:szCs w:val="28"/>
        </w:rPr>
        <w:t xml:space="preserve"> от факультетов</w:t>
      </w:r>
      <w:r w:rsidR="009F6F37">
        <w:rPr>
          <w:sz w:val="28"/>
          <w:szCs w:val="28"/>
        </w:rPr>
        <w:t>.</w:t>
      </w:r>
    </w:p>
    <w:p w:rsidR="001E4FFE" w:rsidRDefault="009F6F37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E4FFE">
        <w:rPr>
          <w:sz w:val="28"/>
          <w:szCs w:val="28"/>
        </w:rPr>
        <w:t>Личное первенство:</w:t>
      </w:r>
    </w:p>
    <w:p w:rsidR="001E4FFE" w:rsidRPr="00C45CA3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-1место</w:t>
      </w:r>
      <w:r w:rsid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00EBC" w:rsidRPr="00500EBC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-2место</w:t>
      </w:r>
      <w:r w:rsidR="00500EBC" w:rsidRP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;</w:t>
      </w:r>
      <w:r w:rsidR="00500EBC" w:rsidRPr="00500EBC">
        <w:rPr>
          <w:sz w:val="28"/>
          <w:szCs w:val="28"/>
        </w:rPr>
        <w:t xml:space="preserve"> </w:t>
      </w:r>
    </w:p>
    <w:p w:rsidR="001E4FFE" w:rsidRPr="00500EBC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-3место</w:t>
      </w:r>
      <w:r w:rsidR="00500EBC" w:rsidRPr="00500EBC">
        <w:rPr>
          <w:sz w:val="28"/>
          <w:szCs w:val="28"/>
        </w:rPr>
        <w:t xml:space="preserve"> </w:t>
      </w:r>
      <w:r w:rsidR="00500EBC">
        <w:rPr>
          <w:sz w:val="28"/>
          <w:szCs w:val="28"/>
        </w:rPr>
        <w:t>награждается дипломом и памятным призом</w:t>
      </w:r>
      <w:r w:rsidR="00D97D30">
        <w:rPr>
          <w:sz w:val="28"/>
          <w:szCs w:val="28"/>
        </w:rPr>
        <w:t>.</w:t>
      </w:r>
    </w:p>
    <w:p w:rsidR="001E4FFE" w:rsidRDefault="009F6F37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E4FFE">
        <w:rPr>
          <w:sz w:val="28"/>
          <w:szCs w:val="28"/>
        </w:rPr>
        <w:t>Командное первенство</w:t>
      </w:r>
      <w:r w:rsidR="00500EBC">
        <w:rPr>
          <w:sz w:val="28"/>
          <w:szCs w:val="28"/>
        </w:rPr>
        <w:t xml:space="preserve"> от факультетов</w:t>
      </w:r>
      <w:r w:rsidR="001E4FFE">
        <w:rPr>
          <w:sz w:val="28"/>
          <w:szCs w:val="28"/>
        </w:rPr>
        <w:t>:</w:t>
      </w:r>
    </w:p>
    <w:p w:rsidR="00500EBC" w:rsidRDefault="001E4FFE" w:rsidP="009F6F3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-1место </w:t>
      </w:r>
      <w:r w:rsidR="00500EBC">
        <w:rPr>
          <w:sz w:val="28"/>
          <w:szCs w:val="28"/>
        </w:rPr>
        <w:t>награждается дипломом и памятным призом</w:t>
      </w:r>
      <w:r w:rsidR="00D97D30">
        <w:rPr>
          <w:sz w:val="28"/>
          <w:szCs w:val="28"/>
        </w:rPr>
        <w:t>;</w:t>
      </w:r>
      <w:r w:rsidR="00500EBC">
        <w:rPr>
          <w:sz w:val="28"/>
          <w:szCs w:val="28"/>
        </w:rPr>
        <w:t xml:space="preserve"> </w:t>
      </w:r>
    </w:p>
    <w:p w:rsidR="00500EBC" w:rsidRPr="00500EBC" w:rsidRDefault="001E4FFE" w:rsidP="009F6F37">
      <w:pPr>
        <w:ind w:firstLine="709"/>
        <w:jc w:val="both"/>
        <w:rPr>
          <w:sz w:val="28"/>
          <w:szCs w:val="28"/>
        </w:rPr>
      </w:pPr>
      <w:r w:rsidRPr="00500EBC">
        <w:rPr>
          <w:sz w:val="28"/>
          <w:szCs w:val="28"/>
        </w:rPr>
        <w:t>-2место</w:t>
      </w:r>
      <w:r w:rsidR="00500EBC" w:rsidRP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;</w:t>
      </w:r>
      <w:r w:rsidR="00500EBC" w:rsidRPr="00500EBC">
        <w:rPr>
          <w:sz w:val="28"/>
          <w:szCs w:val="28"/>
        </w:rPr>
        <w:t xml:space="preserve"> </w:t>
      </w:r>
    </w:p>
    <w:p w:rsidR="001E4FFE" w:rsidRDefault="001E4FFE" w:rsidP="009F6F37">
      <w:pPr>
        <w:ind w:firstLine="709"/>
        <w:jc w:val="both"/>
        <w:rPr>
          <w:sz w:val="28"/>
          <w:szCs w:val="28"/>
        </w:rPr>
      </w:pPr>
      <w:r w:rsidRPr="00500EBC">
        <w:rPr>
          <w:sz w:val="28"/>
          <w:szCs w:val="28"/>
        </w:rPr>
        <w:t>-3место</w:t>
      </w:r>
      <w:r w:rsidR="00500EBC" w:rsidRPr="00500EBC">
        <w:rPr>
          <w:sz w:val="28"/>
          <w:szCs w:val="28"/>
        </w:rPr>
        <w:t xml:space="preserve"> награждается дипломом и памятным призом</w:t>
      </w:r>
      <w:r w:rsidR="00D97D30">
        <w:rPr>
          <w:sz w:val="28"/>
          <w:szCs w:val="28"/>
        </w:rPr>
        <w:t>.</w:t>
      </w:r>
    </w:p>
    <w:p w:rsidR="00D97D30" w:rsidRPr="00D97D30" w:rsidRDefault="00D97D30" w:rsidP="005B2387">
      <w:pPr>
        <w:ind w:firstLine="709"/>
        <w:jc w:val="both"/>
      </w:pPr>
    </w:p>
    <w:p w:rsidR="004D6994" w:rsidRPr="00D97D30" w:rsidRDefault="00BD4993" w:rsidP="00D97D30">
      <w:pPr>
        <w:pStyle w:val="1"/>
        <w:numPr>
          <w:ilvl w:val="0"/>
          <w:numId w:val="9"/>
        </w:numPr>
        <w:spacing w:before="0"/>
        <w:ind w:hanging="11"/>
        <w:jc w:val="both"/>
        <w:rPr>
          <w:rFonts w:ascii="Times New Roman" w:hAnsi="Times New Roman" w:cs="Times New Roman"/>
          <w:color w:val="auto"/>
        </w:rPr>
      </w:pPr>
      <w:bookmarkStart w:id="24" w:name="_Toc432201795"/>
      <w:bookmarkStart w:id="25" w:name="_Toc535696288"/>
      <w:bookmarkStart w:id="26" w:name="_Toc433699186"/>
      <w:r>
        <w:rPr>
          <w:rFonts w:ascii="Times New Roman" w:hAnsi="Times New Roman" w:cs="Times New Roman"/>
          <w:color w:val="auto"/>
        </w:rPr>
        <w:t>Участники К</w:t>
      </w:r>
      <w:r w:rsidR="003143B7" w:rsidRPr="00D97D30">
        <w:rPr>
          <w:rFonts w:ascii="Times New Roman" w:hAnsi="Times New Roman" w:cs="Times New Roman"/>
          <w:color w:val="auto"/>
        </w:rPr>
        <w:t>онкурса</w:t>
      </w:r>
      <w:bookmarkEnd w:id="24"/>
      <w:bookmarkEnd w:id="25"/>
      <w:bookmarkEnd w:id="26"/>
    </w:p>
    <w:p w:rsidR="00500EBC" w:rsidRPr="009F6F37" w:rsidRDefault="003143B7" w:rsidP="009F6F37">
      <w:pPr>
        <w:pStyle w:val="aa"/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F6F37">
        <w:rPr>
          <w:sz w:val="28"/>
          <w:szCs w:val="28"/>
        </w:rPr>
        <w:t>К участию в Конкурсе допускаются</w:t>
      </w:r>
      <w:r w:rsidR="0072254C" w:rsidRPr="009F6F37">
        <w:rPr>
          <w:sz w:val="28"/>
          <w:szCs w:val="28"/>
        </w:rPr>
        <w:t xml:space="preserve"> все желающие</w:t>
      </w:r>
      <w:r w:rsidR="00500EBC" w:rsidRPr="009F6F37">
        <w:rPr>
          <w:sz w:val="28"/>
          <w:szCs w:val="28"/>
        </w:rPr>
        <w:t xml:space="preserve"> </w:t>
      </w:r>
      <w:r w:rsidR="00D97D30" w:rsidRPr="009F6F37">
        <w:rPr>
          <w:sz w:val="28"/>
          <w:szCs w:val="28"/>
        </w:rPr>
        <w:t>обучающиеся по образовательным</w:t>
      </w:r>
      <w:r w:rsidR="00500EBC" w:rsidRPr="009F6F37">
        <w:rPr>
          <w:sz w:val="28"/>
          <w:szCs w:val="28"/>
        </w:rPr>
        <w:t xml:space="preserve"> </w:t>
      </w:r>
      <w:r w:rsidR="00D97D30" w:rsidRPr="009F6F37">
        <w:rPr>
          <w:sz w:val="28"/>
          <w:szCs w:val="28"/>
        </w:rPr>
        <w:t>программам бакалавриата, специалитета и магистратуры</w:t>
      </w:r>
      <w:r w:rsidR="009F6F37" w:rsidRPr="009F6F37">
        <w:rPr>
          <w:sz w:val="28"/>
          <w:szCs w:val="28"/>
        </w:rPr>
        <w:t xml:space="preserve"> очной формы обучения</w:t>
      </w:r>
      <w:r w:rsidRPr="009F6F37">
        <w:rPr>
          <w:sz w:val="28"/>
          <w:szCs w:val="28"/>
        </w:rPr>
        <w:t>, вне зависимости от формы и источни</w:t>
      </w:r>
      <w:r w:rsidR="00500EBC" w:rsidRPr="009F6F37">
        <w:rPr>
          <w:sz w:val="28"/>
          <w:szCs w:val="28"/>
        </w:rPr>
        <w:t>ков финансирования их обучения.</w:t>
      </w:r>
    </w:p>
    <w:p w:rsidR="00D97D30" w:rsidRPr="009F6F37" w:rsidRDefault="00D97D30" w:rsidP="00D97D30">
      <w:pPr>
        <w:tabs>
          <w:tab w:val="num" w:pos="0"/>
        </w:tabs>
        <w:ind w:firstLine="709"/>
        <w:jc w:val="both"/>
      </w:pPr>
    </w:p>
    <w:p w:rsidR="00753DA8" w:rsidRPr="00D97D30" w:rsidRDefault="004F01DE" w:rsidP="00D97D30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7" w:name="_Toc432201797"/>
      <w:bookmarkStart w:id="28" w:name="_Toc535696289"/>
      <w:bookmarkStart w:id="29" w:name="_Toc433699187"/>
      <w:r w:rsidRPr="00D97D30">
        <w:rPr>
          <w:rFonts w:ascii="Times New Roman" w:hAnsi="Times New Roman" w:cs="Times New Roman"/>
          <w:color w:val="auto"/>
        </w:rPr>
        <w:t>Этап</w:t>
      </w:r>
      <w:r w:rsidR="00D056ED" w:rsidRPr="00D97D30">
        <w:rPr>
          <w:rFonts w:ascii="Times New Roman" w:hAnsi="Times New Roman" w:cs="Times New Roman"/>
          <w:color w:val="auto"/>
        </w:rPr>
        <w:t>ы</w:t>
      </w:r>
      <w:r w:rsidRPr="00D97D30">
        <w:rPr>
          <w:rFonts w:ascii="Times New Roman" w:hAnsi="Times New Roman" w:cs="Times New Roman"/>
          <w:color w:val="auto"/>
        </w:rPr>
        <w:t xml:space="preserve"> проведения Конкурса</w:t>
      </w:r>
      <w:bookmarkEnd w:id="27"/>
      <w:bookmarkEnd w:id="28"/>
      <w:bookmarkEnd w:id="29"/>
    </w:p>
    <w:p w:rsidR="00370930" w:rsidRPr="00370930" w:rsidRDefault="00BE3885" w:rsidP="00D97D30">
      <w:pPr>
        <w:pStyle w:val="aa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BE3885">
        <w:rPr>
          <w:bCs/>
          <w:color w:val="000000"/>
          <w:sz w:val="28"/>
          <w:szCs w:val="28"/>
        </w:rPr>
        <w:t>6.1.</w:t>
      </w:r>
      <w:r>
        <w:rPr>
          <w:b/>
          <w:bCs/>
          <w:color w:val="000000"/>
          <w:sz w:val="28"/>
          <w:szCs w:val="28"/>
        </w:rPr>
        <w:t xml:space="preserve"> </w:t>
      </w:r>
      <w:r w:rsidR="00370930" w:rsidRPr="00370930">
        <w:rPr>
          <w:b/>
          <w:bCs/>
          <w:color w:val="000000"/>
          <w:sz w:val="28"/>
          <w:szCs w:val="28"/>
        </w:rPr>
        <w:t>Этап 1: Урок по энергосбережению и основам управления многоквартирным домом</w:t>
      </w:r>
    </w:p>
    <w:p w:rsidR="00370930" w:rsidRPr="00370930" w:rsidRDefault="00370930" w:rsidP="00D97D30">
      <w:pPr>
        <w:pStyle w:val="aa"/>
        <w:ind w:left="0" w:firstLine="709"/>
        <w:jc w:val="both"/>
        <w:rPr>
          <w:bCs/>
          <w:color w:val="000000"/>
          <w:sz w:val="28"/>
          <w:szCs w:val="28"/>
        </w:rPr>
      </w:pPr>
      <w:r w:rsidRPr="00370930">
        <w:rPr>
          <w:bCs/>
          <w:color w:val="000000"/>
          <w:sz w:val="28"/>
          <w:szCs w:val="28"/>
        </w:rPr>
        <w:t xml:space="preserve">Участники мероприятия обучаются основам энергосбережения и управления в сфере жилищно-коммунального хозяйства, принципам бережливого отношения к использованию коммунальных ресурсов в быту. </w:t>
      </w:r>
    </w:p>
    <w:p w:rsidR="00370930" w:rsidRDefault="00730094" w:rsidP="00D97D30">
      <w:pPr>
        <w:pStyle w:val="aa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 </w:t>
      </w:r>
      <w:r w:rsidR="00BD4993">
        <w:rPr>
          <w:bCs/>
          <w:color w:val="000000"/>
          <w:sz w:val="28"/>
          <w:szCs w:val="28"/>
        </w:rPr>
        <w:t>обучающихся</w:t>
      </w:r>
      <w:r w:rsidR="00370930" w:rsidRPr="00370930">
        <w:rPr>
          <w:bCs/>
          <w:color w:val="000000"/>
          <w:sz w:val="28"/>
          <w:szCs w:val="28"/>
        </w:rPr>
        <w:t xml:space="preserve"> формируется представление об управлении и техническом содержании многоквартирных домов, о жилищно-коммунальных услугах, обязанностях жильцов и правилах общежития, а также о способах экономии энергоресурсов и энергосберегающем оборудовании. </w:t>
      </w:r>
    </w:p>
    <w:p w:rsidR="003B43A9" w:rsidRDefault="009F6F37" w:rsidP="00D97D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9F6F37">
        <w:rPr>
          <w:bCs/>
          <w:color w:val="000000"/>
          <w:sz w:val="28"/>
          <w:szCs w:val="28"/>
        </w:rPr>
        <w:t>6.2.</w:t>
      </w:r>
      <w:r>
        <w:rPr>
          <w:b/>
          <w:bCs/>
          <w:color w:val="000000"/>
          <w:sz w:val="28"/>
          <w:szCs w:val="28"/>
        </w:rPr>
        <w:t xml:space="preserve"> </w:t>
      </w:r>
      <w:r w:rsidR="000F2497">
        <w:rPr>
          <w:b/>
          <w:bCs/>
          <w:color w:val="000000"/>
          <w:sz w:val="28"/>
          <w:szCs w:val="28"/>
        </w:rPr>
        <w:t>Этап 2</w:t>
      </w:r>
      <w:r w:rsidR="003B43A9">
        <w:rPr>
          <w:b/>
          <w:bCs/>
          <w:color w:val="000000"/>
          <w:sz w:val="28"/>
          <w:szCs w:val="28"/>
        </w:rPr>
        <w:t xml:space="preserve">: </w:t>
      </w:r>
      <w:r w:rsidR="003B43A9" w:rsidRPr="00677F7B">
        <w:rPr>
          <w:b/>
          <w:color w:val="000000"/>
          <w:sz w:val="28"/>
          <w:szCs w:val="28"/>
        </w:rPr>
        <w:t xml:space="preserve">Викторина </w:t>
      </w:r>
      <w:r w:rsidR="003B43A9">
        <w:rPr>
          <w:b/>
          <w:bCs/>
          <w:color w:val="000000"/>
          <w:sz w:val="28"/>
          <w:szCs w:val="28"/>
        </w:rPr>
        <w:t xml:space="preserve">по энергосбережению </w:t>
      </w:r>
      <w:r w:rsidR="003B43A9" w:rsidRPr="007F73EE">
        <w:rPr>
          <w:b/>
          <w:bCs/>
          <w:color w:val="000000"/>
          <w:sz w:val="28"/>
          <w:szCs w:val="28"/>
        </w:rPr>
        <w:t>и</w:t>
      </w:r>
      <w:r w:rsidR="003B43A9">
        <w:rPr>
          <w:b/>
          <w:bCs/>
          <w:color w:val="000000"/>
          <w:sz w:val="28"/>
          <w:szCs w:val="28"/>
        </w:rPr>
        <w:t xml:space="preserve"> основам</w:t>
      </w:r>
      <w:r w:rsidR="003B43A9" w:rsidRPr="007F73EE">
        <w:rPr>
          <w:b/>
          <w:bCs/>
          <w:color w:val="000000"/>
          <w:sz w:val="28"/>
          <w:szCs w:val="28"/>
        </w:rPr>
        <w:t xml:space="preserve"> у</w:t>
      </w:r>
      <w:r w:rsidR="003B43A9">
        <w:rPr>
          <w:b/>
          <w:bCs/>
          <w:color w:val="000000"/>
          <w:sz w:val="28"/>
          <w:szCs w:val="28"/>
        </w:rPr>
        <w:t>правления многоквартирным домом</w:t>
      </w:r>
    </w:p>
    <w:p w:rsidR="003B43A9" w:rsidRDefault="003B43A9" w:rsidP="00D97D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викторины</w:t>
      </w:r>
      <w:r w:rsidR="000F2497">
        <w:rPr>
          <w:color w:val="000000"/>
          <w:sz w:val="28"/>
          <w:szCs w:val="28"/>
        </w:rPr>
        <w:t xml:space="preserve"> </w:t>
      </w:r>
      <w:r w:rsidR="009F6F37">
        <w:rPr>
          <w:color w:val="000000"/>
          <w:sz w:val="28"/>
          <w:szCs w:val="28"/>
        </w:rPr>
        <w:t xml:space="preserve">– </w:t>
      </w:r>
      <w:r w:rsidR="000F2497">
        <w:rPr>
          <w:color w:val="000000"/>
          <w:sz w:val="28"/>
          <w:szCs w:val="28"/>
        </w:rPr>
        <w:t xml:space="preserve">факультетские команды </w:t>
      </w:r>
      <w:r>
        <w:rPr>
          <w:color w:val="000000"/>
          <w:sz w:val="28"/>
          <w:szCs w:val="28"/>
        </w:rPr>
        <w:t xml:space="preserve">(не более 10 </w:t>
      </w:r>
      <w:r w:rsidR="00DA469D">
        <w:rPr>
          <w:color w:val="000000"/>
          <w:sz w:val="28"/>
          <w:szCs w:val="28"/>
        </w:rPr>
        <w:t xml:space="preserve">и не менее 5 </w:t>
      </w:r>
      <w:r>
        <w:rPr>
          <w:color w:val="000000"/>
          <w:sz w:val="28"/>
          <w:szCs w:val="28"/>
        </w:rPr>
        <w:t>человек в 1 команде). В рамках викторины команды письменно отвечают на вопросы ведущего, после группового обсуждения фиксируют правильные ответы. З</w:t>
      </w:r>
      <w:r w:rsidRPr="0049129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каждый </w:t>
      </w:r>
      <w:r w:rsidRPr="00491293">
        <w:rPr>
          <w:color w:val="000000"/>
          <w:sz w:val="28"/>
          <w:szCs w:val="28"/>
        </w:rPr>
        <w:t>правильны</w:t>
      </w:r>
      <w:r>
        <w:rPr>
          <w:color w:val="000000"/>
          <w:sz w:val="28"/>
          <w:szCs w:val="28"/>
        </w:rPr>
        <w:t>й</w:t>
      </w:r>
      <w:r w:rsidRPr="00491293">
        <w:rPr>
          <w:color w:val="000000"/>
          <w:sz w:val="28"/>
          <w:szCs w:val="28"/>
        </w:rPr>
        <w:t xml:space="preserve"> ответ </w:t>
      </w:r>
      <w:r>
        <w:rPr>
          <w:color w:val="000000"/>
          <w:sz w:val="28"/>
          <w:szCs w:val="28"/>
        </w:rPr>
        <w:t>команды получают</w:t>
      </w:r>
      <w:r w:rsidRPr="004912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91293">
        <w:rPr>
          <w:color w:val="000000"/>
          <w:sz w:val="28"/>
          <w:szCs w:val="28"/>
        </w:rPr>
        <w:t>энергорубли</w:t>
      </w:r>
      <w:r>
        <w:rPr>
          <w:color w:val="000000"/>
          <w:sz w:val="28"/>
          <w:szCs w:val="28"/>
        </w:rPr>
        <w:t xml:space="preserve">». </w:t>
      </w:r>
    </w:p>
    <w:p w:rsidR="003B43A9" w:rsidRPr="005D662C" w:rsidRDefault="003B43A9" w:rsidP="00D97D30">
      <w:pPr>
        <w:ind w:firstLine="709"/>
        <w:jc w:val="both"/>
        <w:rPr>
          <w:color w:val="000000"/>
          <w:sz w:val="28"/>
          <w:szCs w:val="28"/>
        </w:rPr>
      </w:pPr>
      <w:r w:rsidRPr="00C56CC4">
        <w:rPr>
          <w:color w:val="000000"/>
          <w:sz w:val="28"/>
          <w:szCs w:val="28"/>
        </w:rPr>
        <w:t xml:space="preserve">По окончании викторины оцениваются результаты </w:t>
      </w:r>
      <w:r w:rsidR="00C56CC4" w:rsidRPr="00C56CC4">
        <w:rPr>
          <w:color w:val="000000"/>
          <w:sz w:val="28"/>
          <w:szCs w:val="28"/>
        </w:rPr>
        <w:t xml:space="preserve">факультетских </w:t>
      </w:r>
      <w:r w:rsidRPr="00C56CC4">
        <w:rPr>
          <w:color w:val="000000"/>
          <w:sz w:val="28"/>
          <w:szCs w:val="28"/>
        </w:rPr>
        <w:t>команд</w:t>
      </w:r>
      <w:r w:rsidR="00C56CC4" w:rsidRPr="00C56C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370930" w:rsidRDefault="009F6F37" w:rsidP="00D97D3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6.3. </w:t>
      </w:r>
      <w:r w:rsidR="003B43A9">
        <w:rPr>
          <w:b/>
          <w:bCs/>
          <w:color w:val="000000"/>
          <w:sz w:val="28"/>
          <w:szCs w:val="28"/>
        </w:rPr>
        <w:t>Этап 3</w:t>
      </w:r>
      <w:r w:rsidR="00370930">
        <w:rPr>
          <w:b/>
          <w:bCs/>
          <w:color w:val="000000"/>
          <w:sz w:val="28"/>
          <w:szCs w:val="28"/>
        </w:rPr>
        <w:t xml:space="preserve">: Соревнования по интерактивной игре </w:t>
      </w:r>
      <w:r w:rsidR="00370930" w:rsidRPr="008E1AD8">
        <w:rPr>
          <w:b/>
          <w:bCs/>
          <w:color w:val="000000"/>
          <w:sz w:val="28"/>
          <w:szCs w:val="28"/>
        </w:rPr>
        <w:t>«Ж</w:t>
      </w:r>
      <w:r w:rsidR="00370930">
        <w:rPr>
          <w:b/>
          <w:bCs/>
          <w:color w:val="000000"/>
          <w:sz w:val="28"/>
          <w:szCs w:val="28"/>
        </w:rPr>
        <w:t>ЭКА</w:t>
      </w:r>
      <w:r w:rsidR="00370930" w:rsidRPr="008E1AD8">
        <w:rPr>
          <w:b/>
          <w:bCs/>
          <w:color w:val="000000"/>
          <w:sz w:val="28"/>
          <w:szCs w:val="28"/>
        </w:rPr>
        <w:t>»</w:t>
      </w:r>
    </w:p>
    <w:p w:rsidR="00370930" w:rsidRDefault="00370930" w:rsidP="00D97D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проводится развернутая презентация игры «ЖЭКА» (с использованием промо-ролика и демонстрации слайдов) рассказываются </w:t>
      </w:r>
      <w:r>
        <w:rPr>
          <w:color w:val="000000"/>
          <w:sz w:val="28"/>
          <w:szCs w:val="28"/>
        </w:rPr>
        <w:lastRenderedPageBreak/>
        <w:t>правила проведения соревнований.</w:t>
      </w:r>
      <w:r w:rsidRPr="00064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2B421C">
        <w:rPr>
          <w:color w:val="000000"/>
          <w:sz w:val="28"/>
          <w:szCs w:val="28"/>
        </w:rPr>
        <w:t>дминистратор ком</w:t>
      </w:r>
      <w:r>
        <w:rPr>
          <w:color w:val="000000"/>
          <w:sz w:val="28"/>
          <w:szCs w:val="28"/>
        </w:rPr>
        <w:t>п</w:t>
      </w:r>
      <w:r w:rsidRPr="002B421C">
        <w:rPr>
          <w:color w:val="000000"/>
          <w:sz w:val="28"/>
          <w:szCs w:val="28"/>
        </w:rPr>
        <w:t>ьютерного класса предварительно настраивает компьютеры</w:t>
      </w:r>
      <w:r>
        <w:rPr>
          <w:color w:val="000000"/>
          <w:sz w:val="28"/>
          <w:szCs w:val="28"/>
        </w:rPr>
        <w:t xml:space="preserve"> для проведения соревнований.</w:t>
      </w:r>
    </w:p>
    <w:p w:rsidR="00370930" w:rsidRDefault="00D97D30" w:rsidP="00D97D3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Обучающимся</w:t>
      </w:r>
      <w:r w:rsidR="00370930">
        <w:rPr>
          <w:bCs/>
          <w:color w:val="000000"/>
          <w:sz w:val="28"/>
          <w:szCs w:val="28"/>
        </w:rPr>
        <w:t xml:space="preserve"> Университета рекомендован </w:t>
      </w:r>
      <w:r w:rsidR="00CD4B79">
        <w:rPr>
          <w:color w:val="000000"/>
          <w:sz w:val="28"/>
          <w:szCs w:val="28"/>
        </w:rPr>
        <w:t>2-о</w:t>
      </w:r>
      <w:r w:rsidR="00370930">
        <w:rPr>
          <w:color w:val="000000"/>
          <w:sz w:val="28"/>
          <w:szCs w:val="28"/>
        </w:rPr>
        <w:t xml:space="preserve">й </w:t>
      </w:r>
      <w:r w:rsidR="00370930" w:rsidRPr="00AD3B2B">
        <w:rPr>
          <w:color w:val="000000"/>
          <w:sz w:val="28"/>
          <w:szCs w:val="28"/>
        </w:rPr>
        <w:t>игров</w:t>
      </w:r>
      <w:r w:rsidR="00370930">
        <w:rPr>
          <w:color w:val="000000"/>
          <w:sz w:val="28"/>
          <w:szCs w:val="28"/>
        </w:rPr>
        <w:t>ой</w:t>
      </w:r>
      <w:r w:rsidR="00370930" w:rsidRPr="00AD3B2B">
        <w:rPr>
          <w:color w:val="000000"/>
          <w:sz w:val="28"/>
          <w:szCs w:val="28"/>
        </w:rPr>
        <w:t xml:space="preserve"> уров</w:t>
      </w:r>
      <w:r w:rsidR="00B02080">
        <w:rPr>
          <w:color w:val="000000"/>
          <w:sz w:val="28"/>
          <w:szCs w:val="28"/>
        </w:rPr>
        <w:t>ень: «Многоквартирный дом</w:t>
      </w:r>
      <w:r w:rsidR="00370930">
        <w:rPr>
          <w:color w:val="000000"/>
          <w:sz w:val="28"/>
          <w:szCs w:val="28"/>
        </w:rPr>
        <w:t>»</w:t>
      </w:r>
      <w:r w:rsidR="00370930">
        <w:rPr>
          <w:bCs/>
          <w:color w:val="000000"/>
          <w:sz w:val="28"/>
          <w:szCs w:val="28"/>
        </w:rPr>
        <w:t xml:space="preserve">. </w:t>
      </w:r>
    </w:p>
    <w:p w:rsidR="00370930" w:rsidRDefault="00370930" w:rsidP="00D97D30">
      <w:pPr>
        <w:ind w:firstLine="709"/>
        <w:jc w:val="both"/>
        <w:rPr>
          <w:color w:val="000000"/>
          <w:sz w:val="28"/>
          <w:szCs w:val="28"/>
        </w:rPr>
      </w:pPr>
      <w:r w:rsidRPr="000640FC">
        <w:rPr>
          <w:color w:val="000000"/>
          <w:sz w:val="28"/>
          <w:szCs w:val="28"/>
        </w:rPr>
        <w:t xml:space="preserve">Каждый участник </w:t>
      </w:r>
      <w:r>
        <w:rPr>
          <w:color w:val="000000"/>
          <w:sz w:val="28"/>
          <w:szCs w:val="28"/>
        </w:rPr>
        <w:t>проходит</w:t>
      </w:r>
      <w:r w:rsidRPr="000640FC">
        <w:rPr>
          <w:color w:val="000000"/>
          <w:sz w:val="28"/>
          <w:szCs w:val="28"/>
        </w:rPr>
        <w:t xml:space="preserve"> этапы </w:t>
      </w:r>
      <w:r>
        <w:rPr>
          <w:color w:val="000000"/>
          <w:sz w:val="28"/>
          <w:szCs w:val="28"/>
        </w:rPr>
        <w:t xml:space="preserve">выбранного игрового уровня </w:t>
      </w:r>
      <w:r>
        <w:rPr>
          <w:bCs/>
          <w:color w:val="000000"/>
          <w:sz w:val="28"/>
          <w:szCs w:val="28"/>
        </w:rPr>
        <w:t>интерактивной игры «ЖЭКА»</w:t>
      </w:r>
      <w:r w:rsidRPr="000640FC">
        <w:rPr>
          <w:color w:val="000000"/>
          <w:sz w:val="28"/>
          <w:szCs w:val="28"/>
        </w:rPr>
        <w:t>. Хронометраж</w:t>
      </w:r>
      <w:r w:rsidR="00B02080">
        <w:rPr>
          <w:color w:val="000000"/>
          <w:sz w:val="28"/>
          <w:szCs w:val="28"/>
        </w:rPr>
        <w:t xml:space="preserve"> игрового времени чемпионата: </w:t>
      </w:r>
      <w:r>
        <w:rPr>
          <w:color w:val="000000"/>
          <w:sz w:val="28"/>
          <w:szCs w:val="28"/>
        </w:rPr>
        <w:t>30</w:t>
      </w:r>
      <w:r w:rsidRPr="000640FC">
        <w:rPr>
          <w:color w:val="000000"/>
          <w:sz w:val="28"/>
          <w:szCs w:val="28"/>
        </w:rPr>
        <w:t xml:space="preserve"> минут. </w:t>
      </w:r>
    </w:p>
    <w:p w:rsidR="00370930" w:rsidRDefault="00370930" w:rsidP="00D97D30">
      <w:pPr>
        <w:ind w:firstLine="709"/>
        <w:jc w:val="both"/>
        <w:rPr>
          <w:color w:val="000000"/>
          <w:sz w:val="28"/>
          <w:szCs w:val="28"/>
        </w:rPr>
      </w:pPr>
      <w:r w:rsidRPr="000640FC">
        <w:rPr>
          <w:color w:val="000000"/>
          <w:sz w:val="28"/>
          <w:szCs w:val="28"/>
        </w:rPr>
        <w:t xml:space="preserve">Все баллы начисляются автоматически </w:t>
      </w:r>
      <w:r w:rsidR="00C45CA3">
        <w:rPr>
          <w:color w:val="000000"/>
          <w:sz w:val="28"/>
          <w:szCs w:val="28"/>
        </w:rPr>
        <w:t>во время прохождения игры</w:t>
      </w:r>
      <w:r>
        <w:rPr>
          <w:color w:val="000000"/>
          <w:sz w:val="28"/>
          <w:szCs w:val="28"/>
        </w:rPr>
        <w:t>.</w:t>
      </w:r>
      <w:r w:rsidRPr="000640FC">
        <w:rPr>
          <w:color w:val="000000"/>
          <w:sz w:val="28"/>
          <w:szCs w:val="28"/>
        </w:rPr>
        <w:t xml:space="preserve"> </w:t>
      </w:r>
      <w:r w:rsidRPr="00642A87">
        <w:rPr>
          <w:color w:val="000000"/>
          <w:sz w:val="28"/>
          <w:szCs w:val="28"/>
        </w:rPr>
        <w:t>Результаты участников заносятся в итоговую таблицу</w:t>
      </w:r>
      <w:r>
        <w:rPr>
          <w:color w:val="000000"/>
          <w:sz w:val="28"/>
          <w:szCs w:val="28"/>
        </w:rPr>
        <w:t>,</w:t>
      </w:r>
      <w:r w:rsidRPr="00642A87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>дст</w:t>
      </w:r>
      <w:r w:rsidRPr="00642A87">
        <w:rPr>
          <w:color w:val="000000"/>
          <w:sz w:val="28"/>
          <w:szCs w:val="28"/>
        </w:rPr>
        <w:t>авляющ</w:t>
      </w:r>
      <w:r>
        <w:rPr>
          <w:color w:val="000000"/>
          <w:sz w:val="28"/>
          <w:szCs w:val="28"/>
        </w:rPr>
        <w:t xml:space="preserve">ую </w:t>
      </w:r>
      <w:r w:rsidRPr="00642A87">
        <w:rPr>
          <w:color w:val="000000"/>
          <w:sz w:val="28"/>
          <w:szCs w:val="28"/>
        </w:rPr>
        <w:t>ранжированный список участников</w:t>
      </w:r>
      <w:r>
        <w:rPr>
          <w:color w:val="000000"/>
          <w:sz w:val="28"/>
          <w:szCs w:val="28"/>
        </w:rPr>
        <w:t>,</w:t>
      </w:r>
      <w:r w:rsidRPr="00642A87">
        <w:rPr>
          <w:color w:val="000000"/>
          <w:sz w:val="28"/>
          <w:szCs w:val="28"/>
        </w:rPr>
        <w:t xml:space="preserve"> расположенных по мере убывания</w:t>
      </w:r>
      <w:r>
        <w:rPr>
          <w:color w:val="000000"/>
          <w:sz w:val="28"/>
          <w:szCs w:val="28"/>
        </w:rPr>
        <w:t>.</w:t>
      </w:r>
      <w:r w:rsidRPr="00642A87">
        <w:rPr>
          <w:color w:val="000000"/>
          <w:sz w:val="28"/>
          <w:szCs w:val="28"/>
        </w:rPr>
        <w:t xml:space="preserve"> Участники с равным количеством баллов заносятся в алфавитном порядке</w:t>
      </w:r>
      <w:r>
        <w:rPr>
          <w:color w:val="000000"/>
          <w:sz w:val="28"/>
          <w:szCs w:val="28"/>
        </w:rPr>
        <w:t>.</w:t>
      </w:r>
    </w:p>
    <w:p w:rsidR="00DA469D" w:rsidRDefault="00370930" w:rsidP="00D97D30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По окончании соревнования оцениваю</w:t>
      </w:r>
      <w:r w:rsidR="007349FB">
        <w:rPr>
          <w:color w:val="000000"/>
          <w:sz w:val="28"/>
          <w:szCs w:val="28"/>
        </w:rPr>
        <w:t xml:space="preserve">тся результаты каждого </w:t>
      </w:r>
      <w:r w:rsidR="00D97D30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, и подводятся предварительные итоги. </w:t>
      </w:r>
      <w:r w:rsidRPr="000640FC">
        <w:rPr>
          <w:color w:val="000000"/>
          <w:sz w:val="28"/>
          <w:szCs w:val="28"/>
        </w:rPr>
        <w:t xml:space="preserve">Победителями чемпионата по </w:t>
      </w:r>
      <w:r>
        <w:rPr>
          <w:color w:val="000000"/>
          <w:sz w:val="28"/>
          <w:szCs w:val="28"/>
        </w:rPr>
        <w:t>интерактивной игре</w:t>
      </w:r>
      <w:r w:rsidRPr="000640FC">
        <w:rPr>
          <w:color w:val="000000"/>
          <w:sz w:val="28"/>
          <w:szCs w:val="28"/>
        </w:rPr>
        <w:t xml:space="preserve"> «Ж</w:t>
      </w:r>
      <w:r>
        <w:rPr>
          <w:color w:val="000000"/>
          <w:sz w:val="28"/>
          <w:szCs w:val="28"/>
        </w:rPr>
        <w:t>ЭКА</w:t>
      </w:r>
      <w:r w:rsidRPr="000640FC">
        <w:rPr>
          <w:color w:val="000000"/>
          <w:sz w:val="28"/>
          <w:szCs w:val="28"/>
        </w:rPr>
        <w:t>» становятся трое уча</w:t>
      </w:r>
      <w:r>
        <w:rPr>
          <w:color w:val="000000"/>
          <w:sz w:val="28"/>
          <w:szCs w:val="28"/>
        </w:rPr>
        <w:t>стников</w:t>
      </w:r>
      <w:r w:rsidR="005A3C1D">
        <w:rPr>
          <w:color w:val="000000"/>
          <w:sz w:val="28"/>
          <w:szCs w:val="28"/>
        </w:rPr>
        <w:t xml:space="preserve"> </w:t>
      </w:r>
      <w:r w:rsidR="005A3C1D" w:rsidRPr="005A3C1D">
        <w:rPr>
          <w:color w:val="000000"/>
          <w:sz w:val="28"/>
          <w:szCs w:val="28"/>
        </w:rPr>
        <w:t>(первое, второе и третье призовые места)</w:t>
      </w:r>
      <w:r w:rsidR="005A3C1D">
        <w:rPr>
          <w:color w:val="000000"/>
          <w:sz w:val="28"/>
          <w:szCs w:val="28"/>
        </w:rPr>
        <w:t xml:space="preserve"> в личном первенстве</w:t>
      </w:r>
      <w:r w:rsidRPr="000640FC">
        <w:rPr>
          <w:color w:val="000000"/>
          <w:sz w:val="28"/>
          <w:szCs w:val="28"/>
        </w:rPr>
        <w:t>, набравшие наибольшее количество ба</w:t>
      </w:r>
      <w:r w:rsidR="007349FB">
        <w:rPr>
          <w:color w:val="000000"/>
          <w:sz w:val="28"/>
          <w:szCs w:val="28"/>
        </w:rPr>
        <w:t xml:space="preserve">ллов во </w:t>
      </w:r>
      <w:r w:rsidR="005A3C1D">
        <w:rPr>
          <w:color w:val="000000"/>
          <w:sz w:val="28"/>
          <w:szCs w:val="28"/>
        </w:rPr>
        <w:t>время прохождения игры</w:t>
      </w:r>
      <w:r w:rsidR="005A3C1D" w:rsidRPr="00DA469D">
        <w:rPr>
          <w:color w:val="000000"/>
          <w:sz w:val="28"/>
          <w:szCs w:val="28"/>
        </w:rPr>
        <w:t xml:space="preserve">. </w:t>
      </w:r>
    </w:p>
    <w:p w:rsidR="00846257" w:rsidRDefault="00BE3885" w:rsidP="00BD49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F6F3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5A3C1D" w:rsidRPr="00DA469D">
        <w:rPr>
          <w:color w:val="000000"/>
          <w:sz w:val="28"/>
          <w:szCs w:val="28"/>
        </w:rPr>
        <w:t>В командном зачете</w:t>
      </w:r>
      <w:r w:rsidR="009F6F37">
        <w:rPr>
          <w:color w:val="000000"/>
          <w:sz w:val="28"/>
          <w:szCs w:val="28"/>
        </w:rPr>
        <w:t xml:space="preserve"> по итогам Конкурса</w:t>
      </w:r>
      <w:r w:rsidR="005A3C1D" w:rsidRPr="00DA469D">
        <w:rPr>
          <w:color w:val="000000"/>
          <w:sz w:val="28"/>
          <w:szCs w:val="28"/>
        </w:rPr>
        <w:t xml:space="preserve"> суммируются баллы по 5 лучшим результатам</w:t>
      </w:r>
      <w:r w:rsidR="00E500D9">
        <w:rPr>
          <w:color w:val="000000"/>
          <w:sz w:val="28"/>
          <w:szCs w:val="28"/>
        </w:rPr>
        <w:t xml:space="preserve"> </w:t>
      </w:r>
      <w:r w:rsidR="00E500D9">
        <w:rPr>
          <w:bCs/>
          <w:color w:val="000000"/>
          <w:sz w:val="28"/>
          <w:szCs w:val="28"/>
        </w:rPr>
        <w:t>интерактивной игры «ЖЭКА»</w:t>
      </w:r>
      <w:r w:rsidR="005A3C1D" w:rsidRPr="00DA469D">
        <w:rPr>
          <w:color w:val="000000"/>
          <w:sz w:val="28"/>
          <w:szCs w:val="28"/>
        </w:rPr>
        <w:t xml:space="preserve"> из команды</w:t>
      </w:r>
      <w:r w:rsidR="00DA469D" w:rsidRPr="00DA469D">
        <w:rPr>
          <w:color w:val="000000"/>
          <w:sz w:val="28"/>
          <w:szCs w:val="28"/>
        </w:rPr>
        <w:t xml:space="preserve"> факультета </w:t>
      </w:r>
      <w:r w:rsidR="00C45CA3" w:rsidRPr="00DA469D">
        <w:rPr>
          <w:color w:val="000000"/>
          <w:sz w:val="28"/>
          <w:szCs w:val="28"/>
        </w:rPr>
        <w:t xml:space="preserve">и баллы, полученные </w:t>
      </w:r>
      <w:r w:rsidR="00DA469D" w:rsidRPr="00DA469D">
        <w:rPr>
          <w:color w:val="000000"/>
          <w:sz w:val="28"/>
          <w:szCs w:val="28"/>
        </w:rPr>
        <w:t xml:space="preserve">командой </w:t>
      </w:r>
      <w:r w:rsidR="00C45CA3" w:rsidRPr="00DA469D">
        <w:rPr>
          <w:color w:val="000000"/>
          <w:sz w:val="28"/>
          <w:szCs w:val="28"/>
        </w:rPr>
        <w:t>за участие в викторине</w:t>
      </w:r>
      <w:r w:rsidR="005A3C1D" w:rsidRPr="00DA469D">
        <w:rPr>
          <w:color w:val="000000"/>
          <w:sz w:val="28"/>
          <w:szCs w:val="28"/>
        </w:rPr>
        <w:t>.</w:t>
      </w:r>
      <w:r w:rsidR="00500EBC">
        <w:rPr>
          <w:color w:val="000000"/>
          <w:sz w:val="28"/>
          <w:szCs w:val="28"/>
        </w:rPr>
        <w:t xml:space="preserve"> Среди команд </w:t>
      </w:r>
      <w:r w:rsidR="00C45CA3">
        <w:rPr>
          <w:color w:val="000000"/>
          <w:sz w:val="28"/>
          <w:szCs w:val="28"/>
        </w:rPr>
        <w:t>определяются команды – призеры по сумме накопленных баллов.</w:t>
      </w:r>
    </w:p>
    <w:p w:rsidR="00D97D30" w:rsidRPr="00D97D30" w:rsidRDefault="00D97D30" w:rsidP="00730094">
      <w:pPr>
        <w:ind w:firstLine="426"/>
        <w:jc w:val="both"/>
        <w:rPr>
          <w:color w:val="000000"/>
        </w:rPr>
      </w:pPr>
    </w:p>
    <w:p w:rsidR="00C56CC4" w:rsidRPr="00D97D30" w:rsidRDefault="00C56CC4" w:rsidP="00D97D30">
      <w:pPr>
        <w:pStyle w:val="1"/>
        <w:numPr>
          <w:ilvl w:val="0"/>
          <w:numId w:val="9"/>
        </w:numPr>
        <w:tabs>
          <w:tab w:val="left" w:pos="1134"/>
        </w:tabs>
        <w:spacing w:before="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0" w:name="_Toc535696291"/>
      <w:bookmarkStart w:id="31" w:name="_Toc433699188"/>
      <w:bookmarkStart w:id="32" w:name="_Toc535696290"/>
      <w:r w:rsidRPr="00D97D30">
        <w:rPr>
          <w:rFonts w:ascii="Times New Roman" w:eastAsia="Times New Roman" w:hAnsi="Times New Roman" w:cs="Times New Roman"/>
          <w:color w:val="auto"/>
        </w:rPr>
        <w:t xml:space="preserve">Порядок </w:t>
      </w:r>
      <w:r w:rsidRPr="00D97D30">
        <w:rPr>
          <w:rFonts w:ascii="Times New Roman" w:hAnsi="Times New Roman" w:cs="Times New Roman"/>
          <w:color w:val="auto"/>
        </w:rPr>
        <w:t>начисления баллов</w:t>
      </w:r>
      <w:bookmarkEnd w:id="30"/>
      <w:bookmarkEnd w:id="31"/>
    </w:p>
    <w:p w:rsidR="00C56CC4" w:rsidRPr="004810FC" w:rsidRDefault="00BE3885" w:rsidP="00D97D30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7.1. </w:t>
      </w:r>
      <w:r w:rsidR="00C56CC4" w:rsidRPr="004810FC">
        <w:rPr>
          <w:color w:val="000000"/>
          <w:sz w:val="28"/>
          <w:szCs w:val="28"/>
        </w:rPr>
        <w:t>Баллы начисляются участникам исходя из алгоритма подсчетов баллов онлайн игры «ЖЭКА»</w:t>
      </w:r>
      <w:r w:rsidR="00C56CC4">
        <w:rPr>
          <w:color w:val="000000"/>
          <w:sz w:val="28"/>
          <w:szCs w:val="28"/>
        </w:rPr>
        <w:t xml:space="preserve">. </w:t>
      </w:r>
    </w:p>
    <w:p w:rsidR="00C56CC4" w:rsidRPr="004810FC" w:rsidRDefault="00BE3885" w:rsidP="00D97D30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7.2. </w:t>
      </w:r>
      <w:r w:rsidR="00C56CC4" w:rsidRPr="004810FC">
        <w:rPr>
          <w:color w:val="000000"/>
          <w:sz w:val="28"/>
          <w:szCs w:val="28"/>
        </w:rPr>
        <w:t>Алгоритм подсчета баллов в «ЖЭКА»: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покупку оборудования: за каждое оборудование дается количество очков, равное его цене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покупку подарков и услуг: за каждый подарок дается количество очков, равное его цене. Но очки даются максимум за 4 подарка в 1 игровой месяц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прохождение туториала (обучения) : 10 000 очков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ответы викторины: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3 000 очков за правильный ответ.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50 000 очков за достижение 10 правильных ответов</w:t>
      </w:r>
      <w:r w:rsidR="00E500D9">
        <w:rPr>
          <w:color w:val="000000"/>
          <w:sz w:val="28"/>
          <w:szCs w:val="28"/>
        </w:rPr>
        <w:t>;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шаг в 10% экономии: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10% — 10 000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20% — 20 000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30% — 30 000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40% — 40 000 очков</w:t>
      </w:r>
    </w:p>
    <w:p w:rsidR="00C56CC4" w:rsidRPr="004810FC" w:rsidRDefault="00C56CC4" w:rsidP="00C56CC4">
      <w:pPr>
        <w:ind w:left="708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50% — 50 000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lastRenderedPageBreak/>
        <w:t>- за выключение воды и электричества за Лазаревыми: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 первую секунду — 3 000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во вторую секунду — 2 000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 третью секунду — 1 000 очков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Выключение в четвертую секунду и далее — очки не даются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настроение персонажей от 90 до 100%: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2 00 очков в секунду за каждого персонажа с настроением в диапазоне от 90 до 100%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мини-игры: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Золото — 10 000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Серебро — 5 000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Бронза — 2 000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 каждую мини-игру игрок получает очки рейтинга только один раз. Он может потом ее перепроходить и получать разные медали, но награду получит только в первый раз.</w:t>
      </w:r>
    </w:p>
    <w:p w:rsidR="00C56CC4" w:rsidRPr="004810FC" w:rsidRDefault="00C56CC4" w:rsidP="00D97D30">
      <w:pPr>
        <w:ind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>- завершение игры:</w:t>
      </w:r>
    </w:p>
    <w:p w:rsidR="00C56CC4" w:rsidRDefault="00C56CC4" w:rsidP="00D97D30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1 000</w:t>
      </w:r>
      <w:r w:rsidRPr="00DD6C89">
        <w:rPr>
          <w:color w:val="000000"/>
          <w:sz w:val="28"/>
          <w:szCs w:val="28"/>
        </w:rPr>
        <w:t xml:space="preserve"> очков.</w:t>
      </w:r>
    </w:p>
    <w:p w:rsidR="00BD4993" w:rsidRPr="00E500D9" w:rsidRDefault="00BD4993" w:rsidP="00D97D30">
      <w:pPr>
        <w:pStyle w:val="aa"/>
        <w:ind w:left="0" w:firstLine="709"/>
        <w:jc w:val="both"/>
        <w:rPr>
          <w:color w:val="000000"/>
        </w:rPr>
      </w:pPr>
    </w:p>
    <w:p w:rsidR="00846257" w:rsidRPr="00BD4993" w:rsidRDefault="00846257" w:rsidP="00BD4993">
      <w:pPr>
        <w:pStyle w:val="1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3" w:name="_Toc433699189"/>
      <w:r w:rsidRPr="00BD4993">
        <w:rPr>
          <w:rFonts w:ascii="Times New Roman" w:hAnsi="Times New Roman" w:cs="Times New Roman"/>
          <w:color w:val="auto"/>
        </w:rPr>
        <w:t xml:space="preserve">План </w:t>
      </w:r>
      <w:bookmarkEnd w:id="32"/>
      <w:r w:rsidR="00C56CC4" w:rsidRPr="00BD4993">
        <w:rPr>
          <w:rFonts w:ascii="Times New Roman" w:hAnsi="Times New Roman" w:cs="Times New Roman"/>
          <w:color w:val="auto"/>
        </w:rPr>
        <w:t>проведения Конкурса</w:t>
      </w:r>
      <w:bookmarkEnd w:id="33"/>
    </w:p>
    <w:p w:rsidR="00BD4993" w:rsidRDefault="00CD4B79" w:rsidP="00BD4993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D4B79">
        <w:rPr>
          <w:b/>
          <w:sz w:val="28"/>
          <w:szCs w:val="28"/>
        </w:rPr>
        <w:t>16</w:t>
      </w:r>
      <w:r w:rsidR="00846257" w:rsidRPr="00CD4B79">
        <w:rPr>
          <w:b/>
          <w:sz w:val="28"/>
          <w:szCs w:val="28"/>
        </w:rPr>
        <w:t xml:space="preserve"> ноября 2015 года</w:t>
      </w:r>
    </w:p>
    <w:p w:rsidR="00846257" w:rsidRPr="00BD4993" w:rsidRDefault="00846257" w:rsidP="00BD4993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E5FAA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Визит рабочей делегации </w:t>
      </w:r>
      <w:r w:rsidRPr="00220DD8">
        <w:rPr>
          <w:sz w:val="28"/>
          <w:szCs w:val="28"/>
        </w:rPr>
        <w:t>ГК</w:t>
      </w:r>
      <w:r w:rsidR="00DA469D">
        <w:rPr>
          <w:sz w:val="28"/>
          <w:szCs w:val="28"/>
        </w:rPr>
        <w:t xml:space="preserve"> –</w:t>
      </w:r>
      <w:r w:rsidRPr="00220DD8">
        <w:rPr>
          <w:sz w:val="28"/>
          <w:szCs w:val="28"/>
        </w:rPr>
        <w:t xml:space="preserve"> Фонд ЖКХ</w:t>
      </w:r>
      <w:r w:rsidR="007A40D5">
        <w:rPr>
          <w:sz w:val="28"/>
          <w:szCs w:val="28"/>
        </w:rPr>
        <w:t>.</w:t>
      </w:r>
    </w:p>
    <w:p w:rsidR="006538CC" w:rsidRPr="00CD4B79" w:rsidRDefault="00CD4B79" w:rsidP="00BD4993">
      <w:pPr>
        <w:ind w:firstLine="709"/>
        <w:jc w:val="both"/>
        <w:rPr>
          <w:b/>
          <w:sz w:val="28"/>
          <w:szCs w:val="28"/>
        </w:rPr>
      </w:pPr>
      <w:r w:rsidRPr="00CD4B79">
        <w:rPr>
          <w:b/>
          <w:sz w:val="28"/>
          <w:szCs w:val="28"/>
        </w:rPr>
        <w:t>17</w:t>
      </w:r>
      <w:r w:rsidR="006538CC" w:rsidRPr="00CD4B79">
        <w:rPr>
          <w:b/>
          <w:sz w:val="28"/>
          <w:szCs w:val="28"/>
        </w:rPr>
        <w:t xml:space="preserve"> ноября 2015 года </w:t>
      </w:r>
    </w:p>
    <w:p w:rsidR="006538CC" w:rsidRPr="006538CC" w:rsidRDefault="006538CC" w:rsidP="00BD4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11:00-11:10</w:t>
      </w:r>
      <w:r w:rsidRPr="006538CC">
        <w:rPr>
          <w:b/>
          <w:sz w:val="28"/>
          <w:szCs w:val="28"/>
        </w:rPr>
        <w:t xml:space="preserve"> </w:t>
      </w:r>
      <w:r w:rsidRPr="006538CC">
        <w:rPr>
          <w:sz w:val="28"/>
          <w:szCs w:val="28"/>
        </w:rPr>
        <w:t xml:space="preserve">Вступительное слово </w:t>
      </w:r>
      <w:r w:rsidR="000F2497">
        <w:rPr>
          <w:sz w:val="28"/>
          <w:szCs w:val="28"/>
        </w:rPr>
        <w:t xml:space="preserve">представителя </w:t>
      </w:r>
      <w:r w:rsidR="00E500D9">
        <w:rPr>
          <w:sz w:val="28"/>
          <w:szCs w:val="28"/>
        </w:rPr>
        <w:t>Ф</w:t>
      </w:r>
      <w:r w:rsidR="000F2497">
        <w:rPr>
          <w:sz w:val="28"/>
          <w:szCs w:val="28"/>
        </w:rPr>
        <w:t>онда ЖКХ</w:t>
      </w:r>
      <w:r w:rsidR="0012078A">
        <w:rPr>
          <w:sz w:val="28"/>
          <w:szCs w:val="28"/>
        </w:rPr>
        <w:t xml:space="preserve"> и </w:t>
      </w:r>
      <w:r w:rsidR="00C45CA3">
        <w:rPr>
          <w:sz w:val="28"/>
          <w:szCs w:val="28"/>
        </w:rPr>
        <w:t>представителя руководства НВГУ</w:t>
      </w:r>
      <w:r w:rsidR="0012078A">
        <w:rPr>
          <w:sz w:val="28"/>
          <w:szCs w:val="28"/>
        </w:rPr>
        <w:t>.</w:t>
      </w:r>
    </w:p>
    <w:p w:rsidR="006538CC" w:rsidRPr="00DA469D" w:rsidRDefault="006538CC" w:rsidP="00BD4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11:10</w:t>
      </w:r>
      <w:r w:rsidRPr="006538C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Pr="00653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="00C45CA3">
        <w:rPr>
          <w:sz w:val="28"/>
          <w:szCs w:val="28"/>
        </w:rPr>
        <w:t xml:space="preserve"> Проведение </w:t>
      </w:r>
      <w:r w:rsidRPr="006538CC">
        <w:rPr>
          <w:sz w:val="28"/>
          <w:szCs w:val="28"/>
        </w:rPr>
        <w:t xml:space="preserve">открытого </w:t>
      </w:r>
      <w:r w:rsidRPr="00DA469D">
        <w:rPr>
          <w:sz w:val="28"/>
          <w:szCs w:val="28"/>
        </w:rPr>
        <w:t>урока</w:t>
      </w:r>
      <w:r w:rsidR="00DA469D" w:rsidRPr="00DA469D">
        <w:rPr>
          <w:bCs/>
          <w:color w:val="000000"/>
          <w:sz w:val="28"/>
          <w:szCs w:val="28"/>
        </w:rPr>
        <w:t xml:space="preserve"> по энергосбережению и основам управления многоквартирным домом</w:t>
      </w:r>
      <w:r w:rsidR="00E500D9">
        <w:rPr>
          <w:bCs/>
          <w:color w:val="000000"/>
          <w:sz w:val="28"/>
          <w:szCs w:val="28"/>
        </w:rPr>
        <w:t>.</w:t>
      </w:r>
    </w:p>
    <w:p w:rsidR="006538CC" w:rsidRPr="006538CC" w:rsidRDefault="0066367F" w:rsidP="00BD49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6538CC" w:rsidRPr="00653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="006538CC" w:rsidRPr="006538CC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11</w:t>
      </w:r>
      <w:r w:rsidR="006538CC" w:rsidRPr="006538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55</w:t>
      </w:r>
      <w:r w:rsidR="006538CC" w:rsidRPr="006538CC">
        <w:rPr>
          <w:sz w:val="28"/>
          <w:szCs w:val="28"/>
        </w:rPr>
        <w:t xml:space="preserve"> Презентация игры «Ж</w:t>
      </w:r>
      <w:r w:rsidR="00DA469D" w:rsidRPr="006538CC">
        <w:rPr>
          <w:sz w:val="28"/>
          <w:szCs w:val="28"/>
        </w:rPr>
        <w:t>ЭКА</w:t>
      </w:r>
      <w:r w:rsidR="006538CC" w:rsidRPr="006538CC">
        <w:rPr>
          <w:sz w:val="28"/>
          <w:szCs w:val="28"/>
        </w:rPr>
        <w:t>».</w:t>
      </w:r>
    </w:p>
    <w:p w:rsidR="007A40D5" w:rsidRPr="00B02080" w:rsidRDefault="00A66127" w:rsidP="00BD499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12:00-12:40 </w:t>
      </w:r>
      <w:r w:rsidR="0012078A">
        <w:rPr>
          <w:sz w:val="28"/>
          <w:szCs w:val="28"/>
        </w:rPr>
        <w:t>Проведение в</w:t>
      </w:r>
      <w:r w:rsidR="00CD4B79">
        <w:rPr>
          <w:sz w:val="28"/>
          <w:szCs w:val="28"/>
        </w:rPr>
        <w:t>икторины</w:t>
      </w:r>
      <w:r w:rsidR="00B02080">
        <w:rPr>
          <w:sz w:val="28"/>
          <w:szCs w:val="28"/>
        </w:rPr>
        <w:t>.</w:t>
      </w:r>
    </w:p>
    <w:p w:rsidR="000D0B62" w:rsidRPr="00CD4B79" w:rsidRDefault="00CD4B79" w:rsidP="00BD4993">
      <w:pPr>
        <w:ind w:firstLine="709"/>
        <w:jc w:val="both"/>
        <w:rPr>
          <w:b/>
          <w:sz w:val="28"/>
          <w:szCs w:val="28"/>
        </w:rPr>
      </w:pPr>
      <w:r w:rsidRPr="00CD4B79">
        <w:rPr>
          <w:b/>
          <w:sz w:val="28"/>
          <w:szCs w:val="28"/>
        </w:rPr>
        <w:t>18</w:t>
      </w:r>
      <w:r w:rsidR="000D0B62" w:rsidRPr="00CD4B79">
        <w:rPr>
          <w:b/>
          <w:sz w:val="28"/>
          <w:szCs w:val="28"/>
        </w:rPr>
        <w:t xml:space="preserve"> ноября 2015 года </w:t>
      </w:r>
    </w:p>
    <w:p w:rsidR="00CD2C81" w:rsidRPr="00C45CA3" w:rsidRDefault="00CD2C81" w:rsidP="00BD49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11:30 – 11:45</w:t>
      </w:r>
      <w:r w:rsidRPr="003B2E04">
        <w:rPr>
          <w:b/>
          <w:sz w:val="28"/>
          <w:szCs w:val="28"/>
        </w:rPr>
        <w:t xml:space="preserve"> </w:t>
      </w:r>
      <w:r w:rsidRPr="00C45CA3">
        <w:rPr>
          <w:sz w:val="28"/>
          <w:szCs w:val="28"/>
        </w:rPr>
        <w:t xml:space="preserve">Вступительное слово организаторов </w:t>
      </w:r>
      <w:r w:rsidR="00DA469D">
        <w:rPr>
          <w:sz w:val="28"/>
          <w:szCs w:val="28"/>
        </w:rPr>
        <w:t>Конкурса</w:t>
      </w:r>
      <w:r w:rsidRPr="00C45CA3">
        <w:rPr>
          <w:sz w:val="28"/>
          <w:szCs w:val="28"/>
        </w:rPr>
        <w:t>.</w:t>
      </w:r>
    </w:p>
    <w:p w:rsidR="00C56CC4" w:rsidRPr="00C56CC4" w:rsidRDefault="00C13FA0" w:rsidP="00C56CC4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11:45 – 13:15</w:t>
      </w:r>
      <w:r w:rsidR="00CD2C81" w:rsidRPr="003B2E04">
        <w:rPr>
          <w:b/>
          <w:sz w:val="28"/>
          <w:szCs w:val="28"/>
        </w:rPr>
        <w:t xml:space="preserve"> </w:t>
      </w:r>
      <w:r w:rsidR="00CD2C81" w:rsidRPr="00C45CA3">
        <w:rPr>
          <w:sz w:val="28"/>
          <w:szCs w:val="28"/>
        </w:rPr>
        <w:t xml:space="preserve">Проведение </w:t>
      </w:r>
      <w:r w:rsidR="00DA469D">
        <w:rPr>
          <w:sz w:val="28"/>
          <w:szCs w:val="28"/>
        </w:rPr>
        <w:t xml:space="preserve">3 этапа </w:t>
      </w:r>
      <w:r w:rsidR="00DA469D" w:rsidRPr="00C56CC4">
        <w:rPr>
          <w:sz w:val="28"/>
          <w:szCs w:val="28"/>
        </w:rPr>
        <w:t xml:space="preserve">Конкурса – </w:t>
      </w:r>
      <w:r w:rsidR="00C56CC4" w:rsidRPr="00C56CC4">
        <w:rPr>
          <w:bCs/>
          <w:color w:val="000000"/>
          <w:sz w:val="28"/>
          <w:szCs w:val="28"/>
        </w:rPr>
        <w:t>Соревнования по интерактивной игре «ЖЭКА»</w:t>
      </w:r>
      <w:r w:rsidR="00C56CC4">
        <w:rPr>
          <w:bCs/>
          <w:color w:val="000000"/>
          <w:sz w:val="28"/>
          <w:szCs w:val="28"/>
        </w:rPr>
        <w:t>.</w:t>
      </w:r>
    </w:p>
    <w:p w:rsidR="00A12D34" w:rsidRPr="00C45CA3" w:rsidRDefault="00C13FA0" w:rsidP="00BD499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13:15 – 14:30</w:t>
      </w:r>
      <w:r w:rsidR="00A12D34" w:rsidRPr="007C3684">
        <w:rPr>
          <w:b/>
          <w:sz w:val="28"/>
          <w:szCs w:val="28"/>
        </w:rPr>
        <w:t xml:space="preserve"> </w:t>
      </w:r>
      <w:r w:rsidR="00A12D34" w:rsidRPr="00C45CA3">
        <w:rPr>
          <w:sz w:val="28"/>
          <w:szCs w:val="28"/>
        </w:rPr>
        <w:t xml:space="preserve">Подведение итогов </w:t>
      </w:r>
      <w:r w:rsidR="00C56CC4">
        <w:rPr>
          <w:sz w:val="28"/>
          <w:szCs w:val="28"/>
        </w:rPr>
        <w:t>Конкурса</w:t>
      </w:r>
      <w:r w:rsidR="00A12D34" w:rsidRPr="00C45CA3">
        <w:rPr>
          <w:sz w:val="28"/>
          <w:szCs w:val="28"/>
        </w:rPr>
        <w:t>.</w:t>
      </w:r>
      <w:r w:rsidR="00C45CA3" w:rsidRPr="00C45CA3">
        <w:rPr>
          <w:sz w:val="28"/>
          <w:szCs w:val="28"/>
        </w:rPr>
        <w:t xml:space="preserve"> </w:t>
      </w:r>
      <w:r w:rsidR="00A12D34" w:rsidRPr="00C45CA3">
        <w:rPr>
          <w:sz w:val="28"/>
          <w:szCs w:val="28"/>
        </w:rPr>
        <w:t xml:space="preserve">Заключительное слово организаторов </w:t>
      </w:r>
      <w:r w:rsidR="00C56CC4">
        <w:rPr>
          <w:sz w:val="28"/>
          <w:szCs w:val="28"/>
        </w:rPr>
        <w:t>Конкурса</w:t>
      </w:r>
      <w:r w:rsidR="00A12D34" w:rsidRPr="00C45CA3">
        <w:rPr>
          <w:sz w:val="28"/>
          <w:szCs w:val="28"/>
        </w:rPr>
        <w:t>.</w:t>
      </w:r>
    </w:p>
    <w:p w:rsidR="00DD6C89" w:rsidRPr="00BD4993" w:rsidRDefault="00DD6C89" w:rsidP="00943030">
      <w:pPr>
        <w:jc w:val="both"/>
        <w:rPr>
          <w:color w:val="000000"/>
        </w:rPr>
      </w:pPr>
    </w:p>
    <w:p w:rsidR="00DD6C89" w:rsidRPr="00BD4993" w:rsidRDefault="00DD6C89" w:rsidP="00BD4993">
      <w:pPr>
        <w:pStyle w:val="aa"/>
        <w:numPr>
          <w:ilvl w:val="0"/>
          <w:numId w:val="9"/>
        </w:numPr>
        <w:ind w:left="0" w:firstLine="709"/>
        <w:jc w:val="both"/>
        <w:rPr>
          <w:rStyle w:val="10"/>
          <w:rFonts w:ascii="Times New Roman" w:hAnsi="Times New Roman" w:cs="Times New Roman"/>
          <w:color w:val="auto"/>
        </w:rPr>
      </w:pPr>
      <w:bookmarkStart w:id="34" w:name="_Toc535696292"/>
      <w:bookmarkStart w:id="35" w:name="_Toc433699190"/>
      <w:r w:rsidRPr="00BD4993">
        <w:rPr>
          <w:rStyle w:val="10"/>
          <w:rFonts w:ascii="Times New Roman" w:hAnsi="Times New Roman" w:cs="Times New Roman"/>
          <w:color w:val="auto"/>
        </w:rPr>
        <w:t xml:space="preserve">Права и обязанности организаторов </w:t>
      </w:r>
      <w:bookmarkEnd w:id="34"/>
      <w:r w:rsidR="00C56CC4" w:rsidRPr="00BD4993">
        <w:rPr>
          <w:rStyle w:val="10"/>
          <w:rFonts w:ascii="Times New Roman" w:hAnsi="Times New Roman" w:cs="Times New Roman"/>
          <w:color w:val="auto"/>
        </w:rPr>
        <w:t>Конкурса</w:t>
      </w:r>
      <w:bookmarkEnd w:id="35"/>
    </w:p>
    <w:p w:rsidR="00DD6C89" w:rsidRPr="004810FC" w:rsidRDefault="00BD4993" w:rsidP="00BD4993">
      <w:pPr>
        <w:tabs>
          <w:tab w:val="left" w:pos="993"/>
        </w:tabs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9.1. </w:t>
      </w:r>
      <w:r w:rsidR="00C56CC4">
        <w:rPr>
          <w:color w:val="000000"/>
          <w:sz w:val="28"/>
          <w:szCs w:val="28"/>
        </w:rPr>
        <w:t>Организаторы К</w:t>
      </w:r>
      <w:r w:rsidR="00323398">
        <w:rPr>
          <w:color w:val="000000"/>
          <w:sz w:val="28"/>
          <w:szCs w:val="28"/>
        </w:rPr>
        <w:t>онкурса</w:t>
      </w:r>
      <w:r w:rsidR="00DD6C89" w:rsidRPr="004810FC">
        <w:rPr>
          <w:color w:val="000000"/>
          <w:sz w:val="28"/>
          <w:szCs w:val="28"/>
        </w:rPr>
        <w:t xml:space="preserve"> обязаны:</w:t>
      </w:r>
    </w:p>
    <w:p w:rsidR="00DD6C89" w:rsidRPr="004810FC" w:rsidRDefault="00DD6C89" w:rsidP="00BD499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 xml:space="preserve">своевременно информировать участников </w:t>
      </w:r>
      <w:r w:rsidR="00C56CC4">
        <w:rPr>
          <w:color w:val="000000"/>
          <w:sz w:val="28"/>
          <w:szCs w:val="28"/>
        </w:rPr>
        <w:t>Конкурса</w:t>
      </w:r>
      <w:r w:rsidRPr="004810FC">
        <w:rPr>
          <w:color w:val="000000"/>
          <w:sz w:val="28"/>
          <w:szCs w:val="28"/>
        </w:rPr>
        <w:t xml:space="preserve"> по вопросам его проведения;</w:t>
      </w:r>
    </w:p>
    <w:p w:rsidR="00DD6C89" w:rsidRPr="004810FC" w:rsidRDefault="00DD6C89" w:rsidP="00BD499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4810FC">
        <w:rPr>
          <w:color w:val="000000"/>
          <w:sz w:val="28"/>
          <w:szCs w:val="28"/>
        </w:rPr>
        <w:t xml:space="preserve">информировать СМИ о ходе проведения </w:t>
      </w:r>
      <w:r w:rsidR="00C56CC4">
        <w:rPr>
          <w:color w:val="000000"/>
          <w:sz w:val="28"/>
          <w:szCs w:val="28"/>
        </w:rPr>
        <w:t xml:space="preserve">Конкурса </w:t>
      </w:r>
      <w:r w:rsidRPr="004810FC">
        <w:rPr>
          <w:color w:val="000000"/>
          <w:sz w:val="28"/>
          <w:szCs w:val="28"/>
        </w:rPr>
        <w:t>и его итогах;</w:t>
      </w:r>
    </w:p>
    <w:p w:rsidR="00DD6C89" w:rsidRPr="00E500D9" w:rsidRDefault="00DD6C89" w:rsidP="00BD499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lastRenderedPageBreak/>
        <w:t xml:space="preserve">утвердить решение об итогах </w:t>
      </w:r>
      <w:r w:rsidR="00C56CC4" w:rsidRPr="00E500D9">
        <w:rPr>
          <w:color w:val="000000"/>
          <w:sz w:val="28"/>
          <w:szCs w:val="28"/>
        </w:rPr>
        <w:t>К</w:t>
      </w:r>
      <w:r w:rsidR="00323398" w:rsidRPr="00E500D9">
        <w:rPr>
          <w:color w:val="000000"/>
          <w:sz w:val="28"/>
          <w:szCs w:val="28"/>
        </w:rPr>
        <w:t>онкурса</w:t>
      </w:r>
      <w:r w:rsidR="00E500D9">
        <w:rPr>
          <w:color w:val="000000"/>
          <w:sz w:val="28"/>
          <w:szCs w:val="28"/>
        </w:rPr>
        <w:t>.</w:t>
      </w:r>
    </w:p>
    <w:p w:rsidR="00DD6C89" w:rsidRDefault="00BD4993" w:rsidP="00BD499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DD6C89" w:rsidRPr="004810FC">
        <w:rPr>
          <w:color w:val="000000"/>
          <w:sz w:val="28"/>
          <w:szCs w:val="28"/>
        </w:rPr>
        <w:t xml:space="preserve">Организаторы </w:t>
      </w:r>
      <w:r w:rsidR="00C56CC4">
        <w:rPr>
          <w:color w:val="000000"/>
          <w:sz w:val="28"/>
          <w:szCs w:val="28"/>
        </w:rPr>
        <w:t xml:space="preserve">Конкурса </w:t>
      </w:r>
      <w:r w:rsidR="00DD6C89" w:rsidRPr="004810FC">
        <w:rPr>
          <w:color w:val="000000"/>
          <w:sz w:val="28"/>
          <w:szCs w:val="28"/>
        </w:rPr>
        <w:t>имеют право:</w:t>
      </w:r>
    </w:p>
    <w:p w:rsidR="00DD6C89" w:rsidRPr="00BD4993" w:rsidRDefault="00DD6C89" w:rsidP="00BD4993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Calibri" w:hAnsi="Calibri" w:cs="Calibri"/>
          <w:sz w:val="28"/>
          <w:szCs w:val="28"/>
        </w:rPr>
      </w:pPr>
      <w:r w:rsidRPr="00730094">
        <w:rPr>
          <w:sz w:val="28"/>
          <w:szCs w:val="28"/>
        </w:rPr>
        <w:t>пр</w:t>
      </w:r>
      <w:r w:rsidR="00C56CC4">
        <w:rPr>
          <w:sz w:val="28"/>
          <w:szCs w:val="28"/>
        </w:rPr>
        <w:t>ивлекать спонсоров и партнеров Конкурса</w:t>
      </w:r>
      <w:r w:rsidRPr="00730094">
        <w:rPr>
          <w:sz w:val="28"/>
          <w:szCs w:val="28"/>
        </w:rPr>
        <w:t>.</w:t>
      </w:r>
    </w:p>
    <w:p w:rsidR="00BD4993" w:rsidRPr="00BD4993" w:rsidRDefault="00BD4993" w:rsidP="00BD4993">
      <w:pPr>
        <w:pStyle w:val="aa"/>
        <w:tabs>
          <w:tab w:val="left" w:pos="993"/>
        </w:tabs>
        <w:ind w:left="709"/>
        <w:jc w:val="both"/>
        <w:rPr>
          <w:rFonts w:ascii="Calibri" w:hAnsi="Calibri" w:cs="Calibri"/>
        </w:rPr>
      </w:pPr>
    </w:p>
    <w:p w:rsidR="00F8678A" w:rsidRPr="00BD4993" w:rsidRDefault="00323398" w:rsidP="00BD4993">
      <w:pPr>
        <w:pStyle w:val="1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6" w:name="_Toc535696293"/>
      <w:bookmarkStart w:id="37" w:name="_Toc433699191"/>
      <w:r w:rsidRPr="00BD4993">
        <w:rPr>
          <w:rFonts w:ascii="Times New Roman" w:eastAsia="Times New Roman" w:hAnsi="Times New Roman" w:cs="Times New Roman"/>
          <w:color w:val="auto"/>
        </w:rPr>
        <w:t>Права и обязанности участников</w:t>
      </w:r>
      <w:bookmarkEnd w:id="36"/>
      <w:r w:rsidR="00C56CC4" w:rsidRPr="00BD4993">
        <w:rPr>
          <w:rFonts w:ascii="Times New Roman" w:eastAsia="Times New Roman" w:hAnsi="Times New Roman" w:cs="Times New Roman"/>
          <w:color w:val="auto"/>
        </w:rPr>
        <w:t xml:space="preserve"> </w:t>
      </w:r>
      <w:r w:rsidR="00BD4993" w:rsidRPr="00BD4993">
        <w:rPr>
          <w:rFonts w:ascii="Times New Roman" w:hAnsi="Times New Roman" w:cs="Times New Roman"/>
          <w:color w:val="auto"/>
        </w:rPr>
        <w:t>к</w:t>
      </w:r>
      <w:r w:rsidR="00C56CC4" w:rsidRPr="00BD4993">
        <w:rPr>
          <w:rFonts w:ascii="Times New Roman" w:hAnsi="Times New Roman" w:cs="Times New Roman"/>
          <w:color w:val="auto"/>
        </w:rPr>
        <w:t>онкурса</w:t>
      </w:r>
      <w:bookmarkEnd w:id="37"/>
    </w:p>
    <w:p w:rsidR="00323398" w:rsidRPr="004810FC" w:rsidRDefault="00BD4993" w:rsidP="00BD4993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10.1. </w:t>
      </w:r>
      <w:r w:rsidR="00323398" w:rsidRPr="004810FC">
        <w:rPr>
          <w:color w:val="000000"/>
          <w:sz w:val="28"/>
          <w:szCs w:val="28"/>
        </w:rPr>
        <w:t xml:space="preserve">Участники </w:t>
      </w:r>
      <w:r w:rsidR="00C56CC4">
        <w:rPr>
          <w:sz w:val="28"/>
          <w:szCs w:val="28"/>
        </w:rPr>
        <w:t>Конкурса</w:t>
      </w:r>
      <w:r w:rsidR="00C56CC4" w:rsidRPr="004810FC">
        <w:rPr>
          <w:color w:val="000000"/>
          <w:sz w:val="28"/>
          <w:szCs w:val="28"/>
        </w:rPr>
        <w:t xml:space="preserve"> </w:t>
      </w:r>
      <w:r w:rsidR="00323398" w:rsidRPr="004810FC">
        <w:rPr>
          <w:color w:val="000000"/>
          <w:sz w:val="28"/>
          <w:szCs w:val="28"/>
        </w:rPr>
        <w:t>обязаны:</w:t>
      </w:r>
    </w:p>
    <w:p w:rsidR="001A3B0F" w:rsidRPr="001A3B0F" w:rsidRDefault="00323398" w:rsidP="001A3B0F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t xml:space="preserve">предоставлять в рамках </w:t>
      </w:r>
      <w:r w:rsidR="00C56CC4" w:rsidRPr="00E500D9">
        <w:rPr>
          <w:sz w:val="28"/>
          <w:szCs w:val="28"/>
        </w:rPr>
        <w:t>Конкурса</w:t>
      </w:r>
      <w:r w:rsidRPr="00E500D9">
        <w:rPr>
          <w:color w:val="000000"/>
          <w:sz w:val="28"/>
          <w:szCs w:val="28"/>
        </w:rPr>
        <w:t xml:space="preserve"> достоверную информацию;</w:t>
      </w:r>
    </w:p>
    <w:p w:rsidR="001A3B0F" w:rsidRPr="001A3B0F" w:rsidRDefault="001A3B0F" w:rsidP="00E500D9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1A3B0F">
        <w:rPr>
          <w:color w:val="000000"/>
          <w:sz w:val="28"/>
          <w:szCs w:val="28"/>
        </w:rPr>
        <w:t xml:space="preserve">разметить на сайте </w:t>
      </w:r>
      <w:r>
        <w:rPr>
          <w:color w:val="000000"/>
          <w:sz w:val="28"/>
          <w:szCs w:val="28"/>
        </w:rPr>
        <w:t>У</w:t>
      </w:r>
      <w:r w:rsidRPr="001A3B0F">
        <w:rPr>
          <w:color w:val="000000"/>
          <w:sz w:val="28"/>
          <w:szCs w:val="28"/>
        </w:rPr>
        <w:t xml:space="preserve">ниверситета ссылки на игру </w:t>
      </w:r>
      <w:r>
        <w:rPr>
          <w:color w:val="000000"/>
          <w:sz w:val="28"/>
          <w:szCs w:val="28"/>
        </w:rPr>
        <w:t>«</w:t>
      </w:r>
      <w:r w:rsidRPr="001A3B0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Э</w:t>
      </w:r>
      <w:r w:rsidRPr="001A3B0F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»</w:t>
      </w:r>
      <w:r w:rsidRPr="001A3B0F">
        <w:rPr>
          <w:color w:val="000000"/>
          <w:sz w:val="28"/>
          <w:szCs w:val="28"/>
        </w:rPr>
        <w:t xml:space="preserve"> для возможности скачивания участниками и тренировки;</w:t>
      </w:r>
    </w:p>
    <w:p w:rsidR="00F8678A" w:rsidRPr="00E500D9" w:rsidRDefault="00323398" w:rsidP="00E500D9">
      <w:pPr>
        <w:pStyle w:val="a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t xml:space="preserve">соблюдать все правила </w:t>
      </w:r>
      <w:r w:rsidR="00C56CC4" w:rsidRPr="00E500D9">
        <w:rPr>
          <w:sz w:val="28"/>
          <w:szCs w:val="28"/>
        </w:rPr>
        <w:t>Конкурса</w:t>
      </w:r>
      <w:r w:rsidR="00E500D9" w:rsidRPr="00E500D9">
        <w:rPr>
          <w:sz w:val="28"/>
          <w:szCs w:val="28"/>
        </w:rPr>
        <w:t>.</w:t>
      </w:r>
    </w:p>
    <w:p w:rsidR="00323398" w:rsidRPr="004810FC" w:rsidRDefault="00E940A5" w:rsidP="00BD4993">
      <w:pPr>
        <w:ind w:firstLine="709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10.2. </w:t>
      </w:r>
      <w:r w:rsidR="00323398" w:rsidRPr="004810FC">
        <w:rPr>
          <w:color w:val="000000"/>
          <w:sz w:val="28"/>
          <w:szCs w:val="28"/>
        </w:rPr>
        <w:t xml:space="preserve">Участники </w:t>
      </w:r>
      <w:r w:rsidR="00C56CC4">
        <w:rPr>
          <w:sz w:val="28"/>
          <w:szCs w:val="28"/>
        </w:rPr>
        <w:t>Конкурса</w:t>
      </w:r>
      <w:r w:rsidR="00323398" w:rsidRPr="004810FC">
        <w:rPr>
          <w:color w:val="000000"/>
          <w:sz w:val="28"/>
          <w:szCs w:val="28"/>
        </w:rPr>
        <w:t xml:space="preserve"> имеют право:</w:t>
      </w:r>
    </w:p>
    <w:p w:rsidR="001A3B0F" w:rsidRPr="001A3B0F" w:rsidRDefault="00323398" w:rsidP="001A3B0F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Calibri" w:hAnsi="Calibri" w:cs="Calibri"/>
          <w:color w:val="000000"/>
        </w:rPr>
      </w:pPr>
      <w:r w:rsidRPr="00E500D9">
        <w:rPr>
          <w:color w:val="000000"/>
          <w:sz w:val="28"/>
          <w:szCs w:val="28"/>
        </w:rPr>
        <w:t xml:space="preserve">знакомиться с настоящим </w:t>
      </w:r>
      <w:r w:rsidR="00C56CC4" w:rsidRPr="00E500D9">
        <w:rPr>
          <w:color w:val="000000"/>
          <w:sz w:val="28"/>
          <w:szCs w:val="28"/>
        </w:rPr>
        <w:t>П</w:t>
      </w:r>
      <w:r w:rsidRPr="00E500D9">
        <w:rPr>
          <w:color w:val="000000"/>
          <w:sz w:val="28"/>
          <w:szCs w:val="28"/>
        </w:rPr>
        <w:t>оложением</w:t>
      </w:r>
      <w:r w:rsidR="00C56CC4" w:rsidRPr="00E500D9">
        <w:rPr>
          <w:color w:val="000000"/>
          <w:sz w:val="28"/>
          <w:szCs w:val="28"/>
        </w:rPr>
        <w:t xml:space="preserve"> и сценарием </w:t>
      </w:r>
      <w:r w:rsidR="00C56CC4" w:rsidRPr="00E500D9">
        <w:rPr>
          <w:sz w:val="28"/>
          <w:szCs w:val="28"/>
        </w:rPr>
        <w:t>Конкурса</w:t>
      </w:r>
      <w:r w:rsidRPr="00E500D9">
        <w:rPr>
          <w:color w:val="000000"/>
          <w:sz w:val="28"/>
          <w:szCs w:val="28"/>
        </w:rPr>
        <w:t>;</w:t>
      </w:r>
    </w:p>
    <w:p w:rsidR="001A3B0F" w:rsidRPr="001A3B0F" w:rsidRDefault="001A3B0F" w:rsidP="00E500D9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A3B0F">
        <w:rPr>
          <w:color w:val="000000"/>
          <w:sz w:val="28"/>
          <w:szCs w:val="28"/>
        </w:rPr>
        <w:t>скачать игру «ЖЭКА» по ссылке на сайте Университета для возможности тренировки;</w:t>
      </w:r>
    </w:p>
    <w:p w:rsidR="00F8678A" w:rsidRPr="00E500D9" w:rsidRDefault="00323398" w:rsidP="00E500D9">
      <w:pPr>
        <w:pStyle w:val="a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500D9">
        <w:rPr>
          <w:color w:val="000000"/>
          <w:sz w:val="28"/>
          <w:szCs w:val="28"/>
        </w:rPr>
        <w:t>принимать участие в игре в соотв</w:t>
      </w:r>
      <w:r w:rsidR="00730094" w:rsidRPr="00E500D9">
        <w:rPr>
          <w:color w:val="000000"/>
          <w:sz w:val="28"/>
          <w:szCs w:val="28"/>
        </w:rPr>
        <w:t xml:space="preserve">етствии с </w:t>
      </w:r>
      <w:r w:rsidR="00C56CC4" w:rsidRPr="00E500D9">
        <w:rPr>
          <w:color w:val="000000"/>
          <w:sz w:val="28"/>
          <w:szCs w:val="28"/>
        </w:rPr>
        <w:t>настоящим П</w:t>
      </w:r>
      <w:r w:rsidR="00730094" w:rsidRPr="00E500D9">
        <w:rPr>
          <w:color w:val="000000"/>
          <w:sz w:val="28"/>
          <w:szCs w:val="28"/>
        </w:rPr>
        <w:t>оложением.</w:t>
      </w:r>
    </w:p>
    <w:p w:rsidR="00BD4993" w:rsidRPr="00BD4993" w:rsidRDefault="00BD4993" w:rsidP="00BD4993">
      <w:pPr>
        <w:ind w:firstLine="709"/>
        <w:jc w:val="both"/>
        <w:rPr>
          <w:color w:val="000000"/>
        </w:rPr>
      </w:pPr>
    </w:p>
    <w:p w:rsidR="004F01DE" w:rsidRPr="00BD4993" w:rsidRDefault="001E5A4E" w:rsidP="00BD4993">
      <w:pPr>
        <w:pStyle w:val="1"/>
        <w:numPr>
          <w:ilvl w:val="0"/>
          <w:numId w:val="9"/>
        </w:numPr>
        <w:tabs>
          <w:tab w:val="left" w:pos="1276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8" w:name="_Toc432201799"/>
      <w:bookmarkStart w:id="39" w:name="_Toc535696294"/>
      <w:bookmarkStart w:id="40" w:name="_Toc433699192"/>
      <w:r w:rsidRPr="00BD4993">
        <w:rPr>
          <w:rFonts w:ascii="Times New Roman" w:hAnsi="Times New Roman" w:cs="Times New Roman"/>
          <w:color w:val="auto"/>
        </w:rPr>
        <w:t>Порядок оформления заявок</w:t>
      </w:r>
      <w:bookmarkEnd w:id="38"/>
      <w:bookmarkEnd w:id="39"/>
      <w:bookmarkEnd w:id="40"/>
    </w:p>
    <w:p w:rsidR="001E5A4E" w:rsidRPr="001E5E4B" w:rsidRDefault="00BE3885" w:rsidP="00BD499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1E5A4E">
        <w:rPr>
          <w:sz w:val="28"/>
          <w:szCs w:val="28"/>
        </w:rPr>
        <w:t>Заявк</w:t>
      </w:r>
      <w:r w:rsidR="00744168">
        <w:rPr>
          <w:sz w:val="28"/>
          <w:szCs w:val="28"/>
        </w:rPr>
        <w:t>а</w:t>
      </w:r>
      <w:r w:rsidR="001E5A4E">
        <w:rPr>
          <w:sz w:val="28"/>
          <w:szCs w:val="28"/>
        </w:rPr>
        <w:t xml:space="preserve"> на участи</w:t>
      </w:r>
      <w:r w:rsidR="00943030">
        <w:rPr>
          <w:sz w:val="28"/>
          <w:szCs w:val="28"/>
        </w:rPr>
        <w:t xml:space="preserve">е в </w:t>
      </w:r>
      <w:r w:rsidR="00E500D9">
        <w:rPr>
          <w:sz w:val="28"/>
          <w:szCs w:val="28"/>
        </w:rPr>
        <w:t>К</w:t>
      </w:r>
      <w:r w:rsidR="00943030">
        <w:rPr>
          <w:sz w:val="28"/>
          <w:szCs w:val="28"/>
        </w:rPr>
        <w:t xml:space="preserve">онкурсе </w:t>
      </w:r>
      <w:r w:rsidR="009D0D08">
        <w:rPr>
          <w:sz w:val="28"/>
          <w:szCs w:val="28"/>
        </w:rPr>
        <w:t xml:space="preserve">(Приложение 1) </w:t>
      </w:r>
      <w:r w:rsidR="00943030">
        <w:rPr>
          <w:sz w:val="28"/>
          <w:szCs w:val="28"/>
        </w:rPr>
        <w:t>пода</w:t>
      </w:r>
      <w:r w:rsidR="00744168">
        <w:rPr>
          <w:sz w:val="28"/>
          <w:szCs w:val="28"/>
        </w:rPr>
        <w:t>е</w:t>
      </w:r>
      <w:r w:rsidR="00943030">
        <w:rPr>
          <w:sz w:val="28"/>
          <w:szCs w:val="28"/>
        </w:rPr>
        <w:t>тся на кафедру</w:t>
      </w:r>
      <w:r w:rsidR="001E5A4E">
        <w:rPr>
          <w:sz w:val="28"/>
          <w:szCs w:val="28"/>
        </w:rPr>
        <w:t xml:space="preserve"> Энергетики</w:t>
      </w:r>
      <w:r w:rsidR="00C43D1B">
        <w:rPr>
          <w:sz w:val="28"/>
          <w:szCs w:val="28"/>
        </w:rPr>
        <w:t xml:space="preserve"> </w:t>
      </w:r>
      <w:r w:rsidR="007A40D5">
        <w:rPr>
          <w:sz w:val="28"/>
          <w:szCs w:val="28"/>
        </w:rPr>
        <w:t>НВГУ</w:t>
      </w:r>
      <w:r w:rsidR="001E5A4E">
        <w:rPr>
          <w:sz w:val="28"/>
          <w:szCs w:val="28"/>
        </w:rPr>
        <w:t xml:space="preserve">, в </w:t>
      </w:r>
      <w:r w:rsidR="00943030">
        <w:rPr>
          <w:sz w:val="28"/>
          <w:szCs w:val="28"/>
        </w:rPr>
        <w:t>204</w:t>
      </w:r>
      <w:r w:rsidR="007A40D5">
        <w:rPr>
          <w:sz w:val="28"/>
          <w:szCs w:val="28"/>
        </w:rPr>
        <w:t xml:space="preserve">-в </w:t>
      </w:r>
      <w:r w:rsidR="00E500D9">
        <w:rPr>
          <w:sz w:val="28"/>
          <w:szCs w:val="28"/>
        </w:rPr>
        <w:t>каб.</w:t>
      </w:r>
      <w:r w:rsidR="001E5E4B">
        <w:rPr>
          <w:sz w:val="28"/>
          <w:szCs w:val="28"/>
        </w:rPr>
        <w:t xml:space="preserve"> </w:t>
      </w:r>
      <w:r w:rsidR="00C56CC4">
        <w:rPr>
          <w:sz w:val="28"/>
          <w:szCs w:val="28"/>
        </w:rPr>
        <w:t>4 корпуса (ул.</w:t>
      </w:r>
      <w:r w:rsidR="00BD4993">
        <w:rPr>
          <w:sz w:val="28"/>
          <w:szCs w:val="28"/>
        </w:rPr>
        <w:t xml:space="preserve"> </w:t>
      </w:r>
      <w:r w:rsidR="00C56CC4">
        <w:rPr>
          <w:sz w:val="28"/>
          <w:szCs w:val="28"/>
        </w:rPr>
        <w:t xml:space="preserve">Дзержинского 11) </w:t>
      </w:r>
      <w:r w:rsidR="001E5E4B">
        <w:rPr>
          <w:sz w:val="28"/>
          <w:szCs w:val="28"/>
        </w:rPr>
        <w:t xml:space="preserve">или на электронную почту </w:t>
      </w:r>
      <w:r w:rsidR="001E5E4B">
        <w:rPr>
          <w:sz w:val="28"/>
          <w:szCs w:val="28"/>
          <w:lang w:val="en-US"/>
        </w:rPr>
        <w:t>ladya</w:t>
      </w:r>
      <w:r w:rsidR="001E5E4B" w:rsidRPr="001E5E4B">
        <w:rPr>
          <w:sz w:val="28"/>
          <w:szCs w:val="28"/>
        </w:rPr>
        <w:t>.</w:t>
      </w:r>
      <w:r w:rsidR="001E5E4B">
        <w:rPr>
          <w:sz w:val="28"/>
          <w:szCs w:val="28"/>
          <w:lang w:val="en-US"/>
        </w:rPr>
        <w:t>a</w:t>
      </w:r>
      <w:r w:rsidR="001E5E4B" w:rsidRPr="001E5E4B">
        <w:rPr>
          <w:sz w:val="28"/>
          <w:szCs w:val="28"/>
        </w:rPr>
        <w:t>713@</w:t>
      </w:r>
      <w:r w:rsidR="001E5E4B">
        <w:rPr>
          <w:sz w:val="28"/>
          <w:szCs w:val="28"/>
          <w:lang w:val="en-US"/>
        </w:rPr>
        <w:t>gmail</w:t>
      </w:r>
      <w:r w:rsidR="001E5E4B" w:rsidRPr="001E5E4B">
        <w:rPr>
          <w:sz w:val="28"/>
          <w:szCs w:val="28"/>
        </w:rPr>
        <w:t>.</w:t>
      </w:r>
      <w:r w:rsidR="001E5E4B">
        <w:rPr>
          <w:sz w:val="28"/>
          <w:szCs w:val="28"/>
          <w:lang w:val="en-US"/>
        </w:rPr>
        <w:t>com</w:t>
      </w:r>
      <w:r w:rsidR="00503C02">
        <w:rPr>
          <w:sz w:val="28"/>
          <w:szCs w:val="28"/>
        </w:rPr>
        <w:t xml:space="preserve"> до 1</w:t>
      </w:r>
      <w:r w:rsidR="001E5E4B">
        <w:rPr>
          <w:sz w:val="28"/>
          <w:szCs w:val="28"/>
        </w:rPr>
        <w:t>5.11.2015</w:t>
      </w:r>
      <w:r w:rsidR="00C56CC4">
        <w:rPr>
          <w:sz w:val="28"/>
          <w:szCs w:val="28"/>
        </w:rPr>
        <w:t xml:space="preserve"> г</w:t>
      </w:r>
      <w:r w:rsidR="001E5E4B">
        <w:rPr>
          <w:sz w:val="28"/>
          <w:szCs w:val="28"/>
        </w:rPr>
        <w:t xml:space="preserve">. </w:t>
      </w:r>
      <w:r w:rsidR="00C56CC4">
        <w:rPr>
          <w:sz w:val="28"/>
          <w:szCs w:val="28"/>
        </w:rPr>
        <w:t>Сценарий</w:t>
      </w:r>
      <w:r w:rsidR="00FA1933">
        <w:rPr>
          <w:sz w:val="28"/>
          <w:szCs w:val="28"/>
        </w:rPr>
        <w:t xml:space="preserve"> </w:t>
      </w:r>
      <w:r w:rsidR="00E500D9">
        <w:rPr>
          <w:sz w:val="28"/>
          <w:szCs w:val="28"/>
        </w:rPr>
        <w:t>Конкурса</w:t>
      </w:r>
      <w:r w:rsidR="00FA1933">
        <w:rPr>
          <w:sz w:val="28"/>
          <w:szCs w:val="28"/>
        </w:rPr>
        <w:t xml:space="preserve"> будет </w:t>
      </w:r>
      <w:r w:rsidR="009D0D08">
        <w:rPr>
          <w:sz w:val="28"/>
          <w:szCs w:val="28"/>
        </w:rPr>
        <w:t>отправлен участникам</w:t>
      </w:r>
      <w:r w:rsidR="00FA1933">
        <w:rPr>
          <w:sz w:val="28"/>
          <w:szCs w:val="28"/>
        </w:rPr>
        <w:t xml:space="preserve"> дополнительно. </w:t>
      </w:r>
    </w:p>
    <w:p w:rsidR="00744168" w:rsidRDefault="00BE3885" w:rsidP="00BD499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C43D1B">
        <w:rPr>
          <w:sz w:val="28"/>
          <w:szCs w:val="28"/>
        </w:rPr>
        <w:t xml:space="preserve">Оргкомитет оставляет за собой право запросить у заявителя дополнительную информацию, необходимую для принятия решения об участии в Конкурсе. В этом случае заявитель обязан предоставить требуемую информацию в течение оговоренного в запросе срока, в противном случае заявка снимается с рассмотрения и </w:t>
      </w:r>
      <w:r w:rsidR="009D0D08">
        <w:rPr>
          <w:sz w:val="28"/>
          <w:szCs w:val="28"/>
        </w:rPr>
        <w:t>у</w:t>
      </w:r>
      <w:r w:rsidR="00C43D1B">
        <w:rPr>
          <w:sz w:val="28"/>
          <w:szCs w:val="28"/>
        </w:rPr>
        <w:t>частн</w:t>
      </w:r>
      <w:r w:rsidR="009D0D08">
        <w:rPr>
          <w:sz w:val="28"/>
          <w:szCs w:val="28"/>
        </w:rPr>
        <w:t>ик не будет допущен к Конкурсу.</w:t>
      </w:r>
    </w:p>
    <w:p w:rsidR="00744168" w:rsidRDefault="0074416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168" w:rsidRPr="00BE3885" w:rsidRDefault="00744168" w:rsidP="00BE3885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bookmarkStart w:id="41" w:name="_Toc433699193"/>
      <w:r w:rsidRPr="00BE3885">
        <w:rPr>
          <w:rFonts w:ascii="Times New Roman" w:hAnsi="Times New Roman" w:cs="Times New Roman"/>
          <w:color w:val="auto"/>
        </w:rPr>
        <w:lastRenderedPageBreak/>
        <w:t>Приложение 1</w:t>
      </w:r>
      <w:bookmarkEnd w:id="41"/>
    </w:p>
    <w:p w:rsidR="00744168" w:rsidRPr="00CD4B79" w:rsidRDefault="00744168" w:rsidP="00744168">
      <w:pPr>
        <w:jc w:val="center"/>
        <w:rPr>
          <w:color w:val="000000"/>
          <w:sz w:val="28"/>
        </w:rPr>
      </w:pPr>
    </w:p>
    <w:p w:rsidR="00E940A5" w:rsidRPr="00263558" w:rsidRDefault="00E940A5" w:rsidP="00E940A5">
      <w:pPr>
        <w:jc w:val="center"/>
        <w:outlineLvl w:val="0"/>
        <w:rPr>
          <w:color w:val="000000"/>
          <w:sz w:val="28"/>
          <w:szCs w:val="28"/>
        </w:rPr>
      </w:pPr>
      <w:r w:rsidRPr="00263558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E940A5" w:rsidRPr="00263558" w:rsidRDefault="00E940A5" w:rsidP="00E940A5">
      <w:pPr>
        <w:jc w:val="center"/>
        <w:rPr>
          <w:color w:val="000000"/>
          <w:sz w:val="28"/>
          <w:szCs w:val="28"/>
        </w:rPr>
      </w:pPr>
      <w:r w:rsidRPr="00263558">
        <w:rPr>
          <w:color w:val="000000"/>
          <w:sz w:val="28"/>
          <w:szCs w:val="28"/>
        </w:rPr>
        <w:t>Ф</w:t>
      </w:r>
      <w:r w:rsidR="00263558">
        <w:rPr>
          <w:color w:val="000000"/>
          <w:sz w:val="28"/>
          <w:szCs w:val="28"/>
        </w:rPr>
        <w:t xml:space="preserve">ГБОУ ВПО </w:t>
      </w:r>
      <w:r w:rsidRPr="00263558">
        <w:rPr>
          <w:color w:val="000000"/>
          <w:sz w:val="28"/>
          <w:szCs w:val="28"/>
        </w:rPr>
        <w:t>«Нижневартовский государственный университет»</w:t>
      </w:r>
    </w:p>
    <w:p w:rsidR="00E940A5" w:rsidRDefault="00E940A5" w:rsidP="00744168">
      <w:pPr>
        <w:jc w:val="center"/>
        <w:rPr>
          <w:kern w:val="16"/>
        </w:rPr>
      </w:pPr>
    </w:p>
    <w:p w:rsidR="00263558" w:rsidRDefault="00263558" w:rsidP="00744168">
      <w:pPr>
        <w:jc w:val="center"/>
        <w:rPr>
          <w:b/>
          <w:color w:val="000000"/>
          <w:sz w:val="28"/>
        </w:rPr>
      </w:pPr>
    </w:p>
    <w:p w:rsidR="00744168" w:rsidRPr="00CD4B79" w:rsidRDefault="00744168" w:rsidP="00744168">
      <w:pPr>
        <w:jc w:val="center"/>
        <w:rPr>
          <w:b/>
          <w:color w:val="000000"/>
          <w:sz w:val="28"/>
        </w:rPr>
      </w:pPr>
      <w:r w:rsidRPr="00CD4B79">
        <w:rPr>
          <w:b/>
          <w:color w:val="000000"/>
          <w:sz w:val="28"/>
        </w:rPr>
        <w:t>Заявка</w:t>
      </w:r>
      <w:r w:rsidRPr="00CD4B79">
        <w:rPr>
          <w:b/>
          <w:color w:val="000000"/>
          <w:sz w:val="28"/>
        </w:rPr>
        <w:br/>
        <w:t xml:space="preserve">на участие в </w:t>
      </w:r>
      <w:r w:rsidR="00FA1933" w:rsidRPr="00CD4B79">
        <w:rPr>
          <w:b/>
          <w:color w:val="000000"/>
          <w:sz w:val="28"/>
        </w:rPr>
        <w:t>игре</w:t>
      </w:r>
      <w:r w:rsidRPr="00CD4B79">
        <w:rPr>
          <w:b/>
          <w:color w:val="000000"/>
          <w:sz w:val="28"/>
        </w:rPr>
        <w:t xml:space="preserve"> «</w:t>
      </w:r>
      <w:r w:rsidR="00FA1933" w:rsidRPr="00CD4B79">
        <w:rPr>
          <w:b/>
          <w:color w:val="000000"/>
          <w:sz w:val="28"/>
        </w:rPr>
        <w:t>ЖЭКА</w:t>
      </w:r>
      <w:r w:rsidRPr="00CD4B79">
        <w:rPr>
          <w:b/>
          <w:color w:val="000000"/>
          <w:sz w:val="28"/>
        </w:rPr>
        <w:t>»</w:t>
      </w:r>
    </w:p>
    <w:p w:rsidR="00744168" w:rsidRDefault="00744168" w:rsidP="00744168">
      <w:pPr>
        <w:jc w:val="center"/>
        <w:rPr>
          <w:b/>
          <w:color w:val="000000"/>
          <w:sz w:val="28"/>
        </w:rPr>
      </w:pPr>
    </w:p>
    <w:p w:rsidR="00263558" w:rsidRPr="00CD4B79" w:rsidRDefault="00263558" w:rsidP="00744168">
      <w:pPr>
        <w:jc w:val="center"/>
        <w:rPr>
          <w:b/>
          <w:color w:val="000000"/>
          <w:sz w:val="28"/>
        </w:rPr>
      </w:pPr>
    </w:p>
    <w:p w:rsidR="00744168" w:rsidRPr="00BE3885" w:rsidRDefault="00744168" w:rsidP="00744168">
      <w:pPr>
        <w:numPr>
          <w:ilvl w:val="0"/>
          <w:numId w:val="23"/>
        </w:numPr>
        <w:rPr>
          <w:color w:val="000000"/>
          <w:sz w:val="28"/>
        </w:rPr>
      </w:pPr>
      <w:r w:rsidRPr="00BE3885">
        <w:rPr>
          <w:color w:val="000000"/>
          <w:sz w:val="28"/>
        </w:rPr>
        <w:t>Факультет</w:t>
      </w:r>
      <w:r w:rsidR="009D0D08" w:rsidRPr="00BE3885">
        <w:rPr>
          <w:color w:val="000000"/>
          <w:sz w:val="28"/>
        </w:rPr>
        <w:t xml:space="preserve"> _____________________________________________</w:t>
      </w:r>
    </w:p>
    <w:p w:rsidR="00744168" w:rsidRPr="00BE3885" w:rsidRDefault="00744168" w:rsidP="00744168">
      <w:pPr>
        <w:numPr>
          <w:ilvl w:val="0"/>
          <w:numId w:val="23"/>
        </w:numPr>
        <w:rPr>
          <w:color w:val="000000"/>
          <w:sz w:val="28"/>
        </w:rPr>
      </w:pPr>
      <w:r w:rsidRPr="00BE3885">
        <w:rPr>
          <w:color w:val="000000"/>
          <w:sz w:val="28"/>
        </w:rPr>
        <w:t>Общее количество участников</w:t>
      </w:r>
      <w:r w:rsidR="009D0D08" w:rsidRPr="00BE3885">
        <w:rPr>
          <w:color w:val="000000"/>
          <w:sz w:val="28"/>
        </w:rPr>
        <w:t xml:space="preserve"> ______</w:t>
      </w:r>
      <w:r w:rsidRPr="00BE3885">
        <w:rPr>
          <w:color w:val="000000"/>
          <w:sz w:val="28"/>
        </w:rPr>
        <w:t>.</w:t>
      </w:r>
    </w:p>
    <w:p w:rsidR="00744168" w:rsidRPr="002C6B7C" w:rsidRDefault="00744168" w:rsidP="002C6B7C">
      <w:pPr>
        <w:rPr>
          <w:color w:val="000000"/>
          <w:lang w:val="en-US"/>
        </w:rPr>
      </w:pPr>
    </w:p>
    <w:tbl>
      <w:tblPr>
        <w:tblW w:w="9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1878"/>
        <w:gridCol w:w="1980"/>
        <w:gridCol w:w="1620"/>
        <w:gridCol w:w="2140"/>
        <w:gridCol w:w="1742"/>
      </w:tblGrid>
      <w:tr w:rsidR="00744168" w:rsidRPr="00DC1FC5" w:rsidTr="007C3684">
        <w:trPr>
          <w:trHeight w:val="32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744168" w:rsidP="007C3684">
            <w:pPr>
              <w:jc w:val="center"/>
              <w:rPr>
                <w:color w:val="000000"/>
              </w:rPr>
            </w:pPr>
            <w:r w:rsidRPr="00DC1FC5">
              <w:rPr>
                <w:color w:val="000000"/>
              </w:rPr>
              <w:t>№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 участника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Факультет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FA1933" w:rsidP="007C3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68" w:rsidRPr="00DC1FC5" w:rsidRDefault="00744168" w:rsidP="007C3684">
            <w:pPr>
              <w:jc w:val="center"/>
              <w:rPr>
                <w:color w:val="000000"/>
              </w:rPr>
            </w:pPr>
            <w:r w:rsidRPr="00DC1FC5">
              <w:rPr>
                <w:color w:val="000000"/>
              </w:rPr>
              <w:t>Телефон руководителя к</w:t>
            </w:r>
            <w:r w:rsidR="00FA1933">
              <w:rPr>
                <w:color w:val="000000"/>
              </w:rPr>
              <w:t>оманды</w:t>
            </w:r>
            <w:r w:rsidRPr="00DC1FC5">
              <w:rPr>
                <w:color w:val="000000"/>
              </w:rPr>
              <w:t xml:space="preserve"> или участника</w:t>
            </w:r>
          </w:p>
          <w:p w:rsidR="00744168" w:rsidRPr="00DC1FC5" w:rsidRDefault="00744168" w:rsidP="007C3684">
            <w:pPr>
              <w:jc w:val="center"/>
              <w:rPr>
                <w:color w:val="000000"/>
              </w:rPr>
            </w:pPr>
          </w:p>
        </w:tc>
      </w:tr>
      <w:tr w:rsidR="00744168" w:rsidRPr="00DC1FC5" w:rsidTr="00FA1933">
        <w:trPr>
          <w:trHeight w:val="4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  <w:r w:rsidR="00BE3885">
              <w:rPr>
                <w:color w:val="000000"/>
              </w:rPr>
              <w:t>1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</w:tr>
      <w:tr w:rsidR="00744168" w:rsidRPr="00DC1FC5" w:rsidTr="00FA1933">
        <w:trPr>
          <w:trHeight w:val="46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168" w:rsidRPr="00DC1FC5" w:rsidRDefault="00744168" w:rsidP="00C93B29">
            <w:pPr>
              <w:rPr>
                <w:color w:val="000000"/>
              </w:rPr>
            </w:pPr>
            <w:r w:rsidRPr="00DC1FC5">
              <w:rPr>
                <w:color w:val="000000"/>
              </w:rPr>
              <w:t> </w:t>
            </w:r>
          </w:p>
        </w:tc>
      </w:tr>
    </w:tbl>
    <w:p w:rsidR="00744168" w:rsidRPr="00DC1FC5" w:rsidRDefault="00744168" w:rsidP="00744168">
      <w:pPr>
        <w:rPr>
          <w:color w:val="000000"/>
        </w:rPr>
      </w:pPr>
      <w:r w:rsidRPr="00DC1FC5">
        <w:rPr>
          <w:color w:val="000000"/>
        </w:rPr>
        <w:t>      </w:t>
      </w:r>
    </w:p>
    <w:p w:rsidR="00263558" w:rsidRDefault="00263558" w:rsidP="00744168">
      <w:pPr>
        <w:rPr>
          <w:color w:val="000000"/>
          <w:sz w:val="28"/>
          <w:szCs w:val="28"/>
        </w:rPr>
      </w:pPr>
    </w:p>
    <w:p w:rsidR="00744168" w:rsidRPr="00BE3885" w:rsidRDefault="00744168" w:rsidP="00744168">
      <w:pPr>
        <w:rPr>
          <w:color w:val="000000"/>
          <w:sz w:val="28"/>
          <w:szCs w:val="28"/>
        </w:rPr>
      </w:pPr>
      <w:r w:rsidRPr="00BE3885">
        <w:rPr>
          <w:color w:val="000000"/>
          <w:sz w:val="28"/>
          <w:szCs w:val="28"/>
        </w:rPr>
        <w:t xml:space="preserve">Ответственный: </w:t>
      </w:r>
      <w:r w:rsidRPr="00BE3885">
        <w:rPr>
          <w:color w:val="000000"/>
          <w:sz w:val="28"/>
          <w:szCs w:val="28"/>
        </w:rPr>
        <w:br/>
        <w:t>Ф.И.О. полностью, номер телефона.</w:t>
      </w:r>
    </w:p>
    <w:p w:rsidR="00744168" w:rsidRDefault="00744168" w:rsidP="00744168">
      <w:pPr>
        <w:jc w:val="center"/>
        <w:rPr>
          <w:color w:val="000000"/>
        </w:rPr>
      </w:pPr>
      <w:r w:rsidRPr="00DC1FC5">
        <w:rPr>
          <w:color w:val="000000"/>
        </w:rPr>
        <w:br/>
      </w:r>
    </w:p>
    <w:p w:rsidR="00744168" w:rsidRDefault="00744168" w:rsidP="00744168">
      <w:pPr>
        <w:jc w:val="center"/>
        <w:rPr>
          <w:color w:val="000000"/>
        </w:rPr>
      </w:pPr>
    </w:p>
    <w:p w:rsidR="00744168" w:rsidRDefault="00744168" w:rsidP="00744168">
      <w:pPr>
        <w:jc w:val="center"/>
        <w:rPr>
          <w:color w:val="000000"/>
        </w:rPr>
      </w:pPr>
    </w:p>
    <w:p w:rsidR="00744168" w:rsidRDefault="00744168" w:rsidP="00744168">
      <w:pPr>
        <w:jc w:val="center"/>
        <w:rPr>
          <w:color w:val="000000"/>
        </w:rPr>
      </w:pPr>
    </w:p>
    <w:p w:rsidR="00CA4BBD" w:rsidRDefault="00CA4BBD" w:rsidP="00CA4BBD">
      <w:pPr>
        <w:pStyle w:val="aa"/>
        <w:ind w:left="0"/>
        <w:rPr>
          <w:b/>
          <w:sz w:val="28"/>
          <w:szCs w:val="28"/>
        </w:rPr>
      </w:pPr>
    </w:p>
    <w:p w:rsidR="00BE3885" w:rsidRDefault="00BE3885" w:rsidP="00CA4BBD">
      <w:pPr>
        <w:pStyle w:val="aa"/>
        <w:ind w:left="0"/>
        <w:rPr>
          <w:b/>
          <w:sz w:val="28"/>
          <w:szCs w:val="28"/>
        </w:rPr>
      </w:pPr>
    </w:p>
    <w:p w:rsidR="00E940A5" w:rsidRDefault="00E940A5">
      <w:pPr>
        <w:spacing w:after="200" w:line="276" w:lineRule="auto"/>
        <w:rPr>
          <w:b/>
          <w:sz w:val="28"/>
          <w:szCs w:val="28"/>
        </w:rPr>
      </w:pPr>
    </w:p>
    <w:sectPr w:rsidR="00E940A5" w:rsidSect="00A2425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D5" w:rsidRDefault="001754D5" w:rsidP="00170C92">
      <w:r>
        <w:separator/>
      </w:r>
    </w:p>
  </w:endnote>
  <w:endnote w:type="continuationSeparator" w:id="0">
    <w:p w:rsidR="001754D5" w:rsidRDefault="001754D5" w:rsidP="0017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98"/>
      <w:gridCol w:w="1676"/>
      <w:gridCol w:w="2509"/>
      <w:gridCol w:w="1770"/>
    </w:tblGrid>
    <w:tr w:rsidR="00A2425B" w:rsidRPr="00762804" w:rsidTr="004548AF">
      <w:tc>
        <w:tcPr>
          <w:tcW w:w="4041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>СМК-П</w:t>
          </w:r>
          <w:r>
            <w:t>-ОП03</w:t>
          </w:r>
        </w:p>
      </w:tc>
      <w:tc>
        <w:tcPr>
          <w:tcW w:w="1710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 xml:space="preserve">Версия </w:t>
          </w:r>
          <w:r>
            <w:t>1</w:t>
          </w:r>
        </w:p>
      </w:tc>
      <w:tc>
        <w:tcPr>
          <w:tcW w:w="2565" w:type="dxa"/>
        </w:tcPr>
        <w:p w:rsidR="00A2425B" w:rsidRPr="00762804" w:rsidRDefault="00A2425B" w:rsidP="004548AF">
          <w:pPr>
            <w:pStyle w:val="a5"/>
            <w:jc w:val="center"/>
            <w:rPr>
              <w:highlight w:val="yellow"/>
            </w:rPr>
          </w:pPr>
          <w:r w:rsidRPr="00762804">
            <w:t xml:space="preserve">Дата </w:t>
          </w:r>
          <w:r>
            <w:t>29</w:t>
          </w:r>
          <w:r w:rsidRPr="00762804">
            <w:t>.</w:t>
          </w:r>
          <w:r>
            <w:t>10</w:t>
          </w:r>
          <w:r w:rsidRPr="00762804">
            <w:t>.201</w:t>
          </w:r>
          <w:r>
            <w:t>5</w:t>
          </w:r>
          <w:r w:rsidRPr="00762804">
            <w:t xml:space="preserve"> г.</w:t>
          </w:r>
        </w:p>
      </w:tc>
      <w:tc>
        <w:tcPr>
          <w:tcW w:w="1821" w:type="dxa"/>
        </w:tcPr>
        <w:p w:rsidR="00A2425B" w:rsidRPr="00762804" w:rsidRDefault="00A2425B" w:rsidP="004548AF">
          <w:pPr>
            <w:pStyle w:val="a5"/>
            <w:jc w:val="center"/>
          </w:pPr>
          <w:r w:rsidRPr="00762804">
            <w:t xml:space="preserve">Стр. </w:t>
          </w:r>
          <w:r w:rsidR="00F05C58" w:rsidRPr="00762804">
            <w:fldChar w:fldCharType="begin"/>
          </w:r>
          <w:r w:rsidRPr="00762804">
            <w:instrText xml:space="preserve"> PAGE </w:instrText>
          </w:r>
          <w:r w:rsidR="00F05C58" w:rsidRPr="00762804">
            <w:fldChar w:fldCharType="separate"/>
          </w:r>
          <w:r w:rsidR="00503C02">
            <w:rPr>
              <w:noProof/>
            </w:rPr>
            <w:t>7</w:t>
          </w:r>
          <w:r w:rsidR="00F05C58" w:rsidRPr="00762804">
            <w:fldChar w:fldCharType="end"/>
          </w:r>
          <w:r w:rsidRPr="00762804">
            <w:t>/</w:t>
          </w:r>
          <w:r w:rsidR="00C428D0">
            <w:t>8</w:t>
          </w:r>
        </w:p>
      </w:tc>
    </w:tr>
  </w:tbl>
  <w:p w:rsidR="00A2425B" w:rsidRPr="00A2425B" w:rsidRDefault="00A2425B" w:rsidP="00A2425B">
    <w:pPr>
      <w:pStyle w:val="a5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D5" w:rsidRDefault="001754D5" w:rsidP="00170C92">
      <w:r>
        <w:separator/>
      </w:r>
    </w:p>
  </w:footnote>
  <w:footnote w:type="continuationSeparator" w:id="0">
    <w:p w:rsidR="001754D5" w:rsidRDefault="001754D5" w:rsidP="0017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4" w:type="dxa"/>
      <w:tblInd w:w="-34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1702"/>
      <w:gridCol w:w="8312"/>
    </w:tblGrid>
    <w:tr w:rsidR="00170C92" w:rsidRPr="004D7B7A" w:rsidTr="00A2425B">
      <w:trPr>
        <w:trHeight w:val="241"/>
      </w:trPr>
      <w:tc>
        <w:tcPr>
          <w:tcW w:w="1702" w:type="dxa"/>
          <w:vMerge w:val="restart"/>
          <w:tcBorders>
            <w:top w:val="threeDEmboss" w:sz="12" w:space="0" w:color="auto"/>
          </w:tcBorders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Cs/>
            </w:rPr>
          </w:pPr>
          <w:r>
            <w:rPr>
              <w:noProof/>
            </w:rPr>
            <w:drawing>
              <wp:inline distT="0" distB="0" distL="0" distR="0">
                <wp:extent cx="742950" cy="742950"/>
                <wp:effectExtent l="19050" t="0" r="0" b="0"/>
                <wp:docPr id="1" name="Рисунок 1" descr="C:\Documents and Settings\sorokinajun\Рабочий стол\НВГУ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sorokinajun\Рабочий стол\НВГУ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2" w:type="dxa"/>
          <w:tcBorders>
            <w:top w:val="threeDEmboss" w:sz="12" w:space="0" w:color="auto"/>
            <w:bottom w:val="single" w:sz="4" w:space="0" w:color="auto"/>
          </w:tcBorders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Министерство образования и науки Российской Федерации</w:t>
          </w:r>
        </w:p>
      </w:tc>
    </w:tr>
    <w:tr w:rsidR="00170C92" w:rsidRPr="004D7B7A" w:rsidTr="00A2425B">
      <w:trPr>
        <w:trHeight w:val="264"/>
      </w:trPr>
      <w:tc>
        <w:tcPr>
          <w:tcW w:w="1702" w:type="dxa"/>
          <w:vMerge/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/>
              <w:iCs/>
            </w:rPr>
          </w:pPr>
        </w:p>
      </w:tc>
      <w:tc>
        <w:tcPr>
          <w:tcW w:w="831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70C92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 xml:space="preserve">Федеральное государственное бюджетное образовательное </w:t>
          </w:r>
        </w:p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учреждение высшего профессионального образования</w:t>
          </w:r>
        </w:p>
        <w:p w:rsidR="00170C92" w:rsidRPr="004D7B7A" w:rsidRDefault="00170C92" w:rsidP="00C11931">
          <w:pPr>
            <w:tabs>
              <w:tab w:val="center" w:pos="4536"/>
              <w:tab w:val="right" w:pos="9072"/>
            </w:tabs>
            <w:spacing w:line="216" w:lineRule="auto"/>
            <w:jc w:val="center"/>
          </w:pPr>
          <w:r w:rsidRPr="004D7B7A">
            <w:t>«Нижневартовский государственный университет»</w:t>
          </w:r>
        </w:p>
      </w:tc>
    </w:tr>
    <w:tr w:rsidR="00170C92" w:rsidRPr="004D7B7A" w:rsidTr="00A2425B">
      <w:trPr>
        <w:trHeight w:val="191"/>
      </w:trPr>
      <w:tc>
        <w:tcPr>
          <w:tcW w:w="1702" w:type="dxa"/>
          <w:vMerge/>
          <w:vAlign w:val="center"/>
        </w:tcPr>
        <w:p w:rsidR="00170C92" w:rsidRPr="004D7B7A" w:rsidRDefault="00170C92" w:rsidP="00C11931">
          <w:pPr>
            <w:tabs>
              <w:tab w:val="center" w:pos="4536"/>
              <w:tab w:val="right" w:pos="9072"/>
            </w:tabs>
            <w:jc w:val="center"/>
            <w:rPr>
              <w:i/>
              <w:iCs/>
            </w:rPr>
          </w:pPr>
        </w:p>
      </w:tc>
      <w:tc>
        <w:tcPr>
          <w:tcW w:w="8312" w:type="dxa"/>
          <w:tcBorders>
            <w:top w:val="single" w:sz="4" w:space="0" w:color="auto"/>
          </w:tcBorders>
          <w:vAlign w:val="center"/>
        </w:tcPr>
        <w:p w:rsidR="00170C92" w:rsidRPr="004D7B7A" w:rsidRDefault="00A2425B" w:rsidP="00C11931">
          <w:pPr>
            <w:pStyle w:val="a3"/>
            <w:tabs>
              <w:tab w:val="center" w:pos="4536"/>
              <w:tab w:val="right" w:pos="9072"/>
            </w:tabs>
            <w:spacing w:line="216" w:lineRule="auto"/>
            <w:jc w:val="center"/>
            <w:rPr>
              <w:b/>
              <w:bCs/>
            </w:rPr>
          </w:pPr>
          <w:r w:rsidRPr="00762804">
            <w:rPr>
              <w:b/>
              <w:bCs/>
              <w:spacing w:val="24"/>
            </w:rPr>
            <w:t>Система менеджмента качества</w:t>
          </w:r>
        </w:p>
      </w:tc>
    </w:tr>
    <w:tr w:rsidR="00170C92" w:rsidRPr="004D7B7A" w:rsidTr="00A2425B">
      <w:trPr>
        <w:trHeight w:val="108"/>
      </w:trPr>
      <w:tc>
        <w:tcPr>
          <w:tcW w:w="1702" w:type="dxa"/>
          <w:tcBorders>
            <w:bottom w:val="threeDEmboss" w:sz="12" w:space="0" w:color="auto"/>
          </w:tcBorders>
          <w:vAlign w:val="center"/>
        </w:tcPr>
        <w:p w:rsidR="00170C92" w:rsidRPr="00A2425B" w:rsidRDefault="00A2425B" w:rsidP="00C11931">
          <w:pPr>
            <w:tabs>
              <w:tab w:val="left" w:pos="851"/>
            </w:tabs>
            <w:jc w:val="center"/>
            <w:rPr>
              <w:bCs/>
            </w:rPr>
          </w:pPr>
          <w:r w:rsidRPr="00A2425B">
            <w:rPr>
              <w:bCs/>
            </w:rPr>
            <w:t>СМК-П-ОП03</w:t>
          </w:r>
        </w:p>
      </w:tc>
      <w:tc>
        <w:tcPr>
          <w:tcW w:w="8312" w:type="dxa"/>
          <w:tcBorders>
            <w:bottom w:val="threeDEmboss" w:sz="12" w:space="0" w:color="auto"/>
          </w:tcBorders>
          <w:vAlign w:val="center"/>
        </w:tcPr>
        <w:p w:rsidR="00170C92" w:rsidRPr="004D7B7A" w:rsidRDefault="00170C92" w:rsidP="00E500D9">
          <w:pPr>
            <w:tabs>
              <w:tab w:val="center" w:pos="4536"/>
              <w:tab w:val="right" w:pos="9072"/>
            </w:tabs>
            <w:spacing w:line="216" w:lineRule="auto"/>
            <w:ind w:left="-108" w:right="-159"/>
            <w:jc w:val="center"/>
          </w:pPr>
          <w:r w:rsidRPr="004D7B7A">
            <w:t>ПОЛОЖЕНИЕ О</w:t>
          </w:r>
          <w:r w:rsidR="00A2425B">
            <w:t xml:space="preserve"> ПРОВЕДЕНИ</w:t>
          </w:r>
          <w:r w:rsidR="00E500D9">
            <w:t>И</w:t>
          </w:r>
          <w:r w:rsidR="00A2425B">
            <w:t xml:space="preserve"> </w:t>
          </w:r>
          <w:r>
            <w:t>К</w:t>
          </w:r>
          <w:r w:rsidR="008A75A0">
            <w:t>ОНКУРС</w:t>
          </w:r>
          <w:r w:rsidR="00A2425B">
            <w:t>А</w:t>
          </w:r>
          <w:r w:rsidR="008A75A0">
            <w:t xml:space="preserve"> ПО ОСНОВАМ ЭНЕРГОСБЕРЕЖЕНИЯ В ЖКХ</w:t>
          </w:r>
          <w:r w:rsidR="00A2425B">
            <w:t xml:space="preserve"> -</w:t>
          </w:r>
          <w:r w:rsidR="008A75A0">
            <w:t xml:space="preserve"> </w:t>
          </w:r>
          <w:r w:rsidR="00A2425B" w:rsidRPr="00A2425B">
            <w:t>СОЦИАЛЬНОЙ</w:t>
          </w:r>
          <w:r w:rsidR="00A2425B">
            <w:rPr>
              <w:b/>
              <w:sz w:val="28"/>
              <w:szCs w:val="28"/>
            </w:rPr>
            <w:t xml:space="preserve"> </w:t>
          </w:r>
          <w:r w:rsidR="008A75A0">
            <w:t>ИГР</w:t>
          </w:r>
          <w:r w:rsidR="00A2425B">
            <w:t>Ы</w:t>
          </w:r>
          <w:r w:rsidR="008A75A0">
            <w:t xml:space="preserve"> «ЖЭКА»</w:t>
          </w:r>
          <w:r w:rsidR="00A2425B">
            <w:t xml:space="preserve"> В НВГУ</w:t>
          </w:r>
        </w:p>
      </w:tc>
    </w:tr>
  </w:tbl>
  <w:p w:rsidR="00170C92" w:rsidRPr="00A2425B" w:rsidRDefault="00170C92">
    <w:pPr>
      <w:pStyle w:val="a3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2EC"/>
    <w:multiLevelType w:val="multilevel"/>
    <w:tmpl w:val="307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EA6"/>
    <w:multiLevelType w:val="hybridMultilevel"/>
    <w:tmpl w:val="97C62CC8"/>
    <w:lvl w:ilvl="0" w:tplc="7B56F1A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0693"/>
    <w:multiLevelType w:val="hybridMultilevel"/>
    <w:tmpl w:val="D7B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D2845"/>
    <w:multiLevelType w:val="hybridMultilevel"/>
    <w:tmpl w:val="1D7E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740E"/>
    <w:multiLevelType w:val="hybridMultilevel"/>
    <w:tmpl w:val="A23C434A"/>
    <w:lvl w:ilvl="0" w:tplc="B7BADC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B6719"/>
    <w:multiLevelType w:val="hybridMultilevel"/>
    <w:tmpl w:val="E05A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0CBD"/>
    <w:multiLevelType w:val="hybridMultilevel"/>
    <w:tmpl w:val="00368EA4"/>
    <w:lvl w:ilvl="0" w:tplc="5A3E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A5F13"/>
    <w:multiLevelType w:val="hybridMultilevel"/>
    <w:tmpl w:val="1D548D8A"/>
    <w:lvl w:ilvl="0" w:tplc="0E60F262">
      <w:start w:val="100"/>
      <w:numFmt w:val="decimal"/>
      <w:lvlText w:val="%1"/>
      <w:lvlJc w:val="left"/>
      <w:pPr>
        <w:ind w:left="1584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E6233A"/>
    <w:multiLevelType w:val="hybridMultilevel"/>
    <w:tmpl w:val="5694D026"/>
    <w:lvl w:ilvl="0" w:tplc="BB02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013649"/>
    <w:multiLevelType w:val="multilevel"/>
    <w:tmpl w:val="9D2C16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5172B"/>
    <w:multiLevelType w:val="hybridMultilevel"/>
    <w:tmpl w:val="149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3F3E"/>
    <w:multiLevelType w:val="multilevel"/>
    <w:tmpl w:val="902C6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abstractNum w:abstractNumId="12">
    <w:nsid w:val="30DD46FD"/>
    <w:multiLevelType w:val="hybridMultilevel"/>
    <w:tmpl w:val="8C1820F2"/>
    <w:lvl w:ilvl="0" w:tplc="0419000F">
      <w:start w:val="1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0EE6767"/>
    <w:multiLevelType w:val="hybridMultilevel"/>
    <w:tmpl w:val="159A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4F53"/>
    <w:multiLevelType w:val="hybridMultilevel"/>
    <w:tmpl w:val="B48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31CAF"/>
    <w:multiLevelType w:val="hybridMultilevel"/>
    <w:tmpl w:val="2952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A2547"/>
    <w:multiLevelType w:val="hybridMultilevel"/>
    <w:tmpl w:val="83E0D1C2"/>
    <w:lvl w:ilvl="0" w:tplc="BB02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A630EF"/>
    <w:multiLevelType w:val="hybridMultilevel"/>
    <w:tmpl w:val="D67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57598"/>
    <w:multiLevelType w:val="hybridMultilevel"/>
    <w:tmpl w:val="7F8244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35E0"/>
    <w:multiLevelType w:val="hybridMultilevel"/>
    <w:tmpl w:val="2D28AD22"/>
    <w:lvl w:ilvl="0" w:tplc="BB02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0627F"/>
    <w:multiLevelType w:val="hybridMultilevel"/>
    <w:tmpl w:val="DAC69A40"/>
    <w:lvl w:ilvl="0" w:tplc="BB02D3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D032E6"/>
    <w:multiLevelType w:val="hybridMultilevel"/>
    <w:tmpl w:val="B126A0F6"/>
    <w:lvl w:ilvl="0" w:tplc="583C57A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7D1936"/>
    <w:multiLevelType w:val="hybridMultilevel"/>
    <w:tmpl w:val="E60610B6"/>
    <w:lvl w:ilvl="0" w:tplc="BB02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77065"/>
    <w:multiLevelType w:val="hybridMultilevel"/>
    <w:tmpl w:val="4538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F3BD7"/>
    <w:multiLevelType w:val="hybridMultilevel"/>
    <w:tmpl w:val="B320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C0DC4"/>
    <w:multiLevelType w:val="hybridMultilevel"/>
    <w:tmpl w:val="7B9EE1A4"/>
    <w:lvl w:ilvl="0" w:tplc="BB02D3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24"/>
  </w:num>
  <w:num w:numId="5">
    <w:abstractNumId w:val="3"/>
  </w:num>
  <w:num w:numId="6">
    <w:abstractNumId w:val="2"/>
  </w:num>
  <w:num w:numId="7">
    <w:abstractNumId w:val="22"/>
  </w:num>
  <w:num w:numId="8">
    <w:abstractNumId w:val="20"/>
  </w:num>
  <w:num w:numId="9">
    <w:abstractNumId w:val="11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18"/>
  </w:num>
  <w:num w:numId="15">
    <w:abstractNumId w:val="0"/>
  </w:num>
  <w:num w:numId="16">
    <w:abstractNumId w:val="12"/>
  </w:num>
  <w:num w:numId="17">
    <w:abstractNumId w:val="4"/>
  </w:num>
  <w:num w:numId="18">
    <w:abstractNumId w:val="14"/>
  </w:num>
  <w:num w:numId="19">
    <w:abstractNumId w:val="15"/>
  </w:num>
  <w:num w:numId="20">
    <w:abstractNumId w:val="10"/>
  </w:num>
  <w:num w:numId="21">
    <w:abstractNumId w:val="9"/>
  </w:num>
  <w:num w:numId="22">
    <w:abstractNumId w:val="19"/>
  </w:num>
  <w:num w:numId="23">
    <w:abstractNumId w:val="23"/>
  </w:num>
  <w:num w:numId="24">
    <w:abstractNumId w:val="21"/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C92"/>
    <w:rsid w:val="0000182B"/>
    <w:rsid w:val="00002B15"/>
    <w:rsid w:val="00027830"/>
    <w:rsid w:val="000D0B62"/>
    <w:rsid w:val="000F2497"/>
    <w:rsid w:val="0012078A"/>
    <w:rsid w:val="0013057F"/>
    <w:rsid w:val="001445B2"/>
    <w:rsid w:val="00170C92"/>
    <w:rsid w:val="001754D5"/>
    <w:rsid w:val="001767C5"/>
    <w:rsid w:val="001A1317"/>
    <w:rsid w:val="001A3B0F"/>
    <w:rsid w:val="001B7021"/>
    <w:rsid w:val="001E4FFE"/>
    <w:rsid w:val="001E5A4E"/>
    <w:rsid w:val="001E5E4B"/>
    <w:rsid w:val="00243EA3"/>
    <w:rsid w:val="0025249E"/>
    <w:rsid w:val="00263558"/>
    <w:rsid w:val="002B4502"/>
    <w:rsid w:val="002C1E4B"/>
    <w:rsid w:val="002C3F3E"/>
    <w:rsid w:val="002C6B7C"/>
    <w:rsid w:val="002F753D"/>
    <w:rsid w:val="003143B7"/>
    <w:rsid w:val="00317B7F"/>
    <w:rsid w:val="00323398"/>
    <w:rsid w:val="003312FC"/>
    <w:rsid w:val="00370930"/>
    <w:rsid w:val="003B43A9"/>
    <w:rsid w:val="003D12CA"/>
    <w:rsid w:val="004624FD"/>
    <w:rsid w:val="00471EB6"/>
    <w:rsid w:val="004A219E"/>
    <w:rsid w:val="004B1A7B"/>
    <w:rsid w:val="004C4470"/>
    <w:rsid w:val="004C4D5C"/>
    <w:rsid w:val="004D6994"/>
    <w:rsid w:val="004F01DE"/>
    <w:rsid w:val="00500EBC"/>
    <w:rsid w:val="00503C02"/>
    <w:rsid w:val="00507389"/>
    <w:rsid w:val="005679F8"/>
    <w:rsid w:val="005A3C1D"/>
    <w:rsid w:val="005B1FCE"/>
    <w:rsid w:val="005B20A3"/>
    <w:rsid w:val="005B2387"/>
    <w:rsid w:val="005B7925"/>
    <w:rsid w:val="005D662C"/>
    <w:rsid w:val="005F3B83"/>
    <w:rsid w:val="00611FD8"/>
    <w:rsid w:val="006538CC"/>
    <w:rsid w:val="00654A3C"/>
    <w:rsid w:val="0066367F"/>
    <w:rsid w:val="006A582B"/>
    <w:rsid w:val="006C0F9E"/>
    <w:rsid w:val="0072254C"/>
    <w:rsid w:val="00724903"/>
    <w:rsid w:val="00730094"/>
    <w:rsid w:val="007349FB"/>
    <w:rsid w:val="00744168"/>
    <w:rsid w:val="00753DA8"/>
    <w:rsid w:val="007A40D5"/>
    <w:rsid w:val="007C3684"/>
    <w:rsid w:val="00814740"/>
    <w:rsid w:val="00846257"/>
    <w:rsid w:val="008A75A0"/>
    <w:rsid w:val="00904B0B"/>
    <w:rsid w:val="00921B32"/>
    <w:rsid w:val="0094054E"/>
    <w:rsid w:val="00943030"/>
    <w:rsid w:val="00953B5D"/>
    <w:rsid w:val="00994A9B"/>
    <w:rsid w:val="009D0D08"/>
    <w:rsid w:val="009D20C8"/>
    <w:rsid w:val="009E39A4"/>
    <w:rsid w:val="009E3B76"/>
    <w:rsid w:val="009F4176"/>
    <w:rsid w:val="009F6F37"/>
    <w:rsid w:val="00A109E7"/>
    <w:rsid w:val="00A12D34"/>
    <w:rsid w:val="00A2425B"/>
    <w:rsid w:val="00A66127"/>
    <w:rsid w:val="00A7416A"/>
    <w:rsid w:val="00AB55B1"/>
    <w:rsid w:val="00AB6A4E"/>
    <w:rsid w:val="00AC0D86"/>
    <w:rsid w:val="00B02080"/>
    <w:rsid w:val="00B30AF4"/>
    <w:rsid w:val="00B43B63"/>
    <w:rsid w:val="00B94D1C"/>
    <w:rsid w:val="00BB7D10"/>
    <w:rsid w:val="00BD4993"/>
    <w:rsid w:val="00BE3885"/>
    <w:rsid w:val="00C13FA0"/>
    <w:rsid w:val="00C40288"/>
    <w:rsid w:val="00C428D0"/>
    <w:rsid w:val="00C43D1B"/>
    <w:rsid w:val="00C45CA3"/>
    <w:rsid w:val="00C50383"/>
    <w:rsid w:val="00C56CC4"/>
    <w:rsid w:val="00C8669D"/>
    <w:rsid w:val="00CA4BBD"/>
    <w:rsid w:val="00CD0F1C"/>
    <w:rsid w:val="00CD2C81"/>
    <w:rsid w:val="00CD4B79"/>
    <w:rsid w:val="00D056ED"/>
    <w:rsid w:val="00D320A5"/>
    <w:rsid w:val="00D540E7"/>
    <w:rsid w:val="00D54F45"/>
    <w:rsid w:val="00D65386"/>
    <w:rsid w:val="00D92E30"/>
    <w:rsid w:val="00D97D30"/>
    <w:rsid w:val="00DA469D"/>
    <w:rsid w:val="00DB2CAB"/>
    <w:rsid w:val="00DD6C89"/>
    <w:rsid w:val="00E17154"/>
    <w:rsid w:val="00E264E8"/>
    <w:rsid w:val="00E27A7C"/>
    <w:rsid w:val="00E500D9"/>
    <w:rsid w:val="00E6774C"/>
    <w:rsid w:val="00E933FC"/>
    <w:rsid w:val="00E940A5"/>
    <w:rsid w:val="00EA0890"/>
    <w:rsid w:val="00ED445C"/>
    <w:rsid w:val="00ED4EB3"/>
    <w:rsid w:val="00F05C58"/>
    <w:rsid w:val="00F8678A"/>
    <w:rsid w:val="00FA11F0"/>
    <w:rsid w:val="00FA1933"/>
    <w:rsid w:val="00FB17D2"/>
    <w:rsid w:val="00FB78DB"/>
    <w:rsid w:val="00FD22CC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4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C92"/>
  </w:style>
  <w:style w:type="paragraph" w:styleId="a5">
    <w:name w:val="footer"/>
    <w:basedOn w:val="a"/>
    <w:link w:val="a6"/>
    <w:uiPriority w:val="99"/>
    <w:unhideWhenUsed/>
    <w:rsid w:val="00170C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C92"/>
  </w:style>
  <w:style w:type="paragraph" w:styleId="a7">
    <w:name w:val="Balloon Text"/>
    <w:basedOn w:val="a"/>
    <w:link w:val="a8"/>
    <w:uiPriority w:val="99"/>
    <w:semiHidden/>
    <w:unhideWhenUsed/>
    <w:rsid w:val="00170C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CA4BB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A2425B"/>
    <w:pPr>
      <w:tabs>
        <w:tab w:val="left" w:pos="480"/>
        <w:tab w:val="right" w:pos="9627"/>
      </w:tabs>
      <w:spacing w:line="360" w:lineRule="auto"/>
      <w:jc w:val="right"/>
    </w:pPr>
    <w:rPr>
      <w:color w:val="000000" w:themeColor="text1"/>
      <w:sz w:val="28"/>
      <w:szCs w:val="28"/>
    </w:rPr>
  </w:style>
  <w:style w:type="paragraph" w:styleId="aa">
    <w:name w:val="List Paragraph"/>
    <w:basedOn w:val="a"/>
    <w:uiPriority w:val="34"/>
    <w:qFormat/>
    <w:rsid w:val="00CA4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ED445C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D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C0F9E"/>
    <w:pPr>
      <w:tabs>
        <w:tab w:val="left" w:pos="660"/>
        <w:tab w:val="right" w:pos="9639"/>
      </w:tabs>
      <w:spacing w:after="100"/>
    </w:pPr>
  </w:style>
  <w:style w:type="paragraph" w:styleId="ac">
    <w:name w:val="Normal (Web)"/>
    <w:basedOn w:val="a"/>
    <w:uiPriority w:val="99"/>
    <w:rsid w:val="00243EA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B17D2"/>
    <w:rPr>
      <w:b/>
      <w:bCs/>
    </w:rPr>
  </w:style>
  <w:style w:type="character" w:customStyle="1" w:styleId="apple-converted-space">
    <w:name w:val="apple-converted-space"/>
    <w:basedOn w:val="a0"/>
    <w:rsid w:val="00FB17D2"/>
  </w:style>
  <w:style w:type="table" w:styleId="ae">
    <w:name w:val="Table Grid"/>
    <w:basedOn w:val="a1"/>
    <w:uiPriority w:val="59"/>
    <w:rsid w:val="00CD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uiPriority w:val="99"/>
    <w:rsid w:val="00A2425B"/>
    <w:pPr>
      <w:spacing w:before="60" w:after="120"/>
      <w:ind w:left="283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"/>
    <w:uiPriority w:val="99"/>
    <w:rsid w:val="00A2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503C0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03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8575FD-2517-42A5-A216-E37E104A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8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vip-2</dc:creator>
  <cp:keywords/>
  <dc:description/>
  <cp:lastModifiedBy>vip-2</cp:lastModifiedBy>
  <cp:revision>70</cp:revision>
  <cp:lastPrinted>2015-10-29T10:51:00Z</cp:lastPrinted>
  <dcterms:created xsi:type="dcterms:W3CDTF">2015-10-08T14:07:00Z</dcterms:created>
  <dcterms:modified xsi:type="dcterms:W3CDTF">2015-11-05T09:28:00Z</dcterms:modified>
</cp:coreProperties>
</file>